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03" w:rsidRPr="00DF3EA8" w:rsidRDefault="00436276" w:rsidP="00436276">
      <w:pPr>
        <w:spacing w:after="0" w:line="240" w:lineRule="auto"/>
        <w:jc w:val="center"/>
        <w:rPr>
          <w:rFonts w:cs="Times New Roman"/>
          <w:b/>
          <w:szCs w:val="28"/>
        </w:rPr>
      </w:pPr>
      <w:bookmarkStart w:id="0" w:name="_GoBack"/>
      <w:bookmarkEnd w:id="0"/>
      <w:r w:rsidRPr="00DF3EA8">
        <w:rPr>
          <w:rFonts w:cs="Times New Roman"/>
          <w:b/>
          <w:szCs w:val="28"/>
        </w:rPr>
        <w:t>Phụ lục</w:t>
      </w:r>
    </w:p>
    <w:p w:rsidR="00094ED8" w:rsidRDefault="00436276" w:rsidP="0032573F">
      <w:pPr>
        <w:tabs>
          <w:tab w:val="center" w:pos="1680"/>
          <w:tab w:val="center" w:pos="6720"/>
        </w:tabs>
        <w:spacing w:after="0" w:line="240" w:lineRule="auto"/>
        <w:jc w:val="center"/>
        <w:rPr>
          <w:rStyle w:val="Bodytext2"/>
          <w:rFonts w:cs="Times New Roman"/>
          <w:b/>
          <w:sz w:val="28"/>
          <w:szCs w:val="28"/>
          <w:lang w:eastAsia="vi-VN"/>
        </w:rPr>
      </w:pPr>
      <w:r w:rsidRPr="00DF3EA8">
        <w:rPr>
          <w:rFonts w:cs="Times New Roman"/>
          <w:b/>
          <w:szCs w:val="28"/>
        </w:rPr>
        <w:t>Giải trình, đề xuất nội dung dự thảo Nghị quyết của HĐND tỉnh quy định</w:t>
      </w:r>
      <w:r w:rsidRPr="00DF3EA8">
        <w:rPr>
          <w:rFonts w:cs="Times New Roman"/>
          <w:szCs w:val="28"/>
        </w:rPr>
        <w:t xml:space="preserve"> </w:t>
      </w:r>
      <w:r w:rsidR="0032573F" w:rsidRPr="00DF3EA8">
        <w:rPr>
          <w:rStyle w:val="Bodytext2"/>
          <w:rFonts w:cs="Times New Roman"/>
          <w:b/>
          <w:sz w:val="28"/>
          <w:szCs w:val="28"/>
          <w:lang w:eastAsia="vi-VN"/>
        </w:rPr>
        <w:t xml:space="preserve">nguyên tắc, phạm vi, định mức hỗ trợ </w:t>
      </w:r>
    </w:p>
    <w:p w:rsidR="0032573F" w:rsidRPr="00DF3EA8" w:rsidRDefault="0032573F" w:rsidP="0032573F">
      <w:pPr>
        <w:tabs>
          <w:tab w:val="center" w:pos="1680"/>
          <w:tab w:val="center" w:pos="6720"/>
        </w:tabs>
        <w:spacing w:after="0" w:line="240" w:lineRule="auto"/>
        <w:jc w:val="center"/>
        <w:rPr>
          <w:rFonts w:eastAsia="SimSun" w:cs="Times New Roman"/>
          <w:bCs/>
          <w:i/>
          <w:szCs w:val="28"/>
          <w:lang w:val="nl-NL" w:eastAsia="zh-CN"/>
        </w:rPr>
      </w:pPr>
      <w:r w:rsidRPr="00DF3EA8">
        <w:rPr>
          <w:rStyle w:val="Bodytext2"/>
          <w:rFonts w:cs="Times New Roman"/>
          <w:b/>
          <w:sz w:val="28"/>
          <w:szCs w:val="28"/>
          <w:lang w:eastAsia="vi-VN"/>
        </w:rPr>
        <w:t>và sử dụng kinh phí hỗ trợ liên quan đến đất trồng lúa trên địa bàn tỉnh Lâm Đồng</w:t>
      </w:r>
      <w:r w:rsidRPr="00DF3EA8">
        <w:rPr>
          <w:rFonts w:eastAsia="SimSun" w:cs="Times New Roman"/>
          <w:bCs/>
          <w:i/>
          <w:szCs w:val="28"/>
          <w:lang w:val="nl-NL" w:eastAsia="zh-CN"/>
        </w:rPr>
        <w:t xml:space="preserve"> </w:t>
      </w:r>
    </w:p>
    <w:p w:rsidR="007F1AE9" w:rsidRPr="00DF3EA8" w:rsidRDefault="007F1AE9" w:rsidP="0032573F">
      <w:pPr>
        <w:tabs>
          <w:tab w:val="center" w:pos="1680"/>
          <w:tab w:val="center" w:pos="6720"/>
        </w:tabs>
        <w:spacing w:after="0" w:line="240" w:lineRule="auto"/>
        <w:jc w:val="center"/>
        <w:rPr>
          <w:rFonts w:eastAsia="SimSun" w:cs="Times New Roman"/>
          <w:bCs/>
          <w:i/>
          <w:szCs w:val="28"/>
          <w:lang w:val="nl-NL" w:eastAsia="zh-CN"/>
        </w:rPr>
      </w:pPr>
      <w:r w:rsidRPr="00DF3EA8">
        <w:rPr>
          <w:rFonts w:eastAsia="SimSun" w:cs="Times New Roman"/>
          <w:bCs/>
          <w:i/>
          <w:szCs w:val="28"/>
          <w:lang w:val="nl-NL" w:eastAsia="zh-CN"/>
        </w:rPr>
        <w:t xml:space="preserve">(Kèm theo </w:t>
      </w:r>
      <w:r w:rsidR="00094ED8">
        <w:rPr>
          <w:rFonts w:eastAsia="SimSun" w:cs="Times New Roman"/>
          <w:bCs/>
          <w:i/>
          <w:szCs w:val="28"/>
          <w:lang w:val="nl-NL" w:eastAsia="zh-CN"/>
        </w:rPr>
        <w:t xml:space="preserve">Dự thảo </w:t>
      </w:r>
      <w:r w:rsidRPr="00DF3EA8">
        <w:rPr>
          <w:rFonts w:eastAsia="SimSun" w:cs="Times New Roman"/>
          <w:bCs/>
          <w:i/>
          <w:szCs w:val="28"/>
          <w:lang w:val="nl-NL" w:eastAsia="zh-CN"/>
        </w:rPr>
        <w:t>Tờ trình số    /TTr-</w:t>
      </w:r>
      <w:r w:rsidR="00626EE0">
        <w:rPr>
          <w:rFonts w:eastAsia="SimSun" w:cs="Times New Roman"/>
          <w:bCs/>
          <w:i/>
          <w:szCs w:val="28"/>
          <w:lang w:val="nl-NL" w:eastAsia="zh-CN"/>
        </w:rPr>
        <w:t>UBND</w:t>
      </w:r>
      <w:r w:rsidRPr="00DF3EA8">
        <w:rPr>
          <w:rFonts w:eastAsia="SimSun" w:cs="Times New Roman"/>
          <w:bCs/>
          <w:i/>
          <w:szCs w:val="28"/>
          <w:lang w:val="nl-NL" w:eastAsia="zh-CN"/>
        </w:rPr>
        <w:t xml:space="preserve"> ngày   </w:t>
      </w:r>
      <w:r w:rsidR="00766C56">
        <w:rPr>
          <w:rFonts w:eastAsia="SimSun" w:cs="Times New Roman"/>
          <w:bCs/>
          <w:i/>
          <w:szCs w:val="28"/>
          <w:lang w:val="nl-NL" w:eastAsia="zh-CN"/>
        </w:rPr>
        <w:t xml:space="preserve">  </w:t>
      </w:r>
      <w:r w:rsidRPr="00DF3EA8">
        <w:rPr>
          <w:rFonts w:eastAsia="SimSun" w:cs="Times New Roman"/>
          <w:bCs/>
          <w:i/>
          <w:szCs w:val="28"/>
          <w:lang w:val="nl-NL" w:eastAsia="zh-CN"/>
        </w:rPr>
        <w:t xml:space="preserve"> tháng </w:t>
      </w:r>
      <w:r w:rsidR="00626EE0">
        <w:rPr>
          <w:rFonts w:eastAsia="SimSun" w:cs="Times New Roman"/>
          <w:bCs/>
          <w:i/>
          <w:szCs w:val="28"/>
          <w:lang w:val="nl-NL" w:eastAsia="zh-CN"/>
        </w:rPr>
        <w:t>5</w:t>
      </w:r>
      <w:r w:rsidRPr="00DF3EA8">
        <w:rPr>
          <w:rFonts w:eastAsia="SimSun" w:cs="Times New Roman"/>
          <w:bCs/>
          <w:i/>
          <w:szCs w:val="28"/>
          <w:lang w:val="nl-NL" w:eastAsia="zh-CN"/>
        </w:rPr>
        <w:t xml:space="preserve"> năm 202</w:t>
      </w:r>
      <w:r w:rsidR="00DF3EA8" w:rsidRPr="00DF3EA8">
        <w:rPr>
          <w:rFonts w:eastAsia="SimSun" w:cs="Times New Roman"/>
          <w:bCs/>
          <w:i/>
          <w:szCs w:val="28"/>
          <w:lang w:val="nl-NL" w:eastAsia="zh-CN"/>
        </w:rPr>
        <w:t>5</w:t>
      </w:r>
      <w:r w:rsidRPr="00DF3EA8">
        <w:rPr>
          <w:rFonts w:eastAsia="SimSun" w:cs="Times New Roman"/>
          <w:bCs/>
          <w:i/>
          <w:szCs w:val="28"/>
          <w:lang w:val="nl-NL" w:eastAsia="zh-CN"/>
        </w:rPr>
        <w:t xml:space="preserve"> của </w:t>
      </w:r>
      <w:r w:rsidR="00626EE0">
        <w:rPr>
          <w:rFonts w:eastAsia="SimSun" w:cs="Times New Roman"/>
          <w:bCs/>
          <w:i/>
          <w:szCs w:val="28"/>
          <w:lang w:val="nl-NL" w:eastAsia="zh-CN"/>
        </w:rPr>
        <w:t>UBND</w:t>
      </w:r>
      <w:r w:rsidRPr="00DF3EA8">
        <w:rPr>
          <w:rFonts w:eastAsia="SimSun" w:cs="Times New Roman"/>
          <w:bCs/>
          <w:i/>
          <w:szCs w:val="28"/>
          <w:lang w:val="nl-NL" w:eastAsia="zh-CN"/>
        </w:rPr>
        <w:t xml:space="preserve"> tỉnh </w:t>
      </w:r>
      <w:r w:rsidR="0032573F" w:rsidRPr="00DF3EA8">
        <w:rPr>
          <w:rFonts w:eastAsia="SimSun" w:cs="Times New Roman"/>
          <w:bCs/>
          <w:i/>
          <w:szCs w:val="28"/>
          <w:lang w:val="nl-NL" w:eastAsia="zh-CN"/>
        </w:rPr>
        <w:t>Lâm Đồng</w:t>
      </w:r>
      <w:r w:rsidRPr="00DF3EA8">
        <w:rPr>
          <w:rFonts w:eastAsia="SimSun" w:cs="Times New Roman"/>
          <w:bCs/>
          <w:i/>
          <w:szCs w:val="28"/>
          <w:lang w:val="nl-NL" w:eastAsia="zh-CN"/>
        </w:rPr>
        <w:t>)</w:t>
      </w:r>
    </w:p>
    <w:p w:rsidR="00436276" w:rsidRPr="00DF3EA8" w:rsidRDefault="00436276" w:rsidP="00436276">
      <w:pPr>
        <w:tabs>
          <w:tab w:val="center" w:pos="1680"/>
          <w:tab w:val="center" w:pos="6720"/>
        </w:tabs>
        <w:spacing w:after="0" w:line="240" w:lineRule="auto"/>
        <w:jc w:val="center"/>
        <w:rPr>
          <w:rFonts w:eastAsia="SimSun" w:cs="Times New Roman"/>
          <w:b/>
          <w:bCs/>
          <w:szCs w:val="28"/>
          <w:lang w:val="nl-NL" w:eastAsia="zh-CN"/>
        </w:rPr>
      </w:pPr>
    </w:p>
    <w:tbl>
      <w:tblPr>
        <w:tblStyle w:val="TableGrid"/>
        <w:tblW w:w="0" w:type="auto"/>
        <w:tblLook w:val="04A0" w:firstRow="1" w:lastRow="0" w:firstColumn="1" w:lastColumn="0" w:noHBand="0" w:noVBand="1"/>
      </w:tblPr>
      <w:tblGrid>
        <w:gridCol w:w="590"/>
        <w:gridCol w:w="989"/>
        <w:gridCol w:w="5558"/>
        <w:gridCol w:w="7425"/>
      </w:tblGrid>
      <w:tr w:rsidR="00436276" w:rsidRPr="001C03C0" w:rsidTr="00E84AE7">
        <w:tc>
          <w:tcPr>
            <w:tcW w:w="590" w:type="dxa"/>
          </w:tcPr>
          <w:p w:rsidR="00436276" w:rsidRPr="001C03C0" w:rsidRDefault="00436276" w:rsidP="001C03C0">
            <w:pPr>
              <w:tabs>
                <w:tab w:val="center" w:pos="1680"/>
                <w:tab w:val="center" w:pos="6720"/>
              </w:tabs>
              <w:spacing w:before="120"/>
              <w:jc w:val="center"/>
              <w:rPr>
                <w:rFonts w:eastAsia="SimSun" w:cs="Times New Roman"/>
                <w:b/>
                <w:szCs w:val="28"/>
                <w:lang w:eastAsia="zh-CN"/>
              </w:rPr>
            </w:pPr>
            <w:r w:rsidRPr="001C03C0">
              <w:rPr>
                <w:rFonts w:eastAsia="SimSun" w:cs="Times New Roman"/>
                <w:b/>
                <w:szCs w:val="28"/>
                <w:lang w:eastAsia="zh-CN"/>
              </w:rPr>
              <w:t>TT</w:t>
            </w:r>
          </w:p>
        </w:tc>
        <w:tc>
          <w:tcPr>
            <w:tcW w:w="989" w:type="dxa"/>
          </w:tcPr>
          <w:p w:rsidR="00436276" w:rsidRPr="001C03C0" w:rsidRDefault="00436276" w:rsidP="001C03C0">
            <w:pPr>
              <w:tabs>
                <w:tab w:val="center" w:pos="1680"/>
                <w:tab w:val="center" w:pos="6720"/>
              </w:tabs>
              <w:spacing w:before="120"/>
              <w:jc w:val="center"/>
              <w:rPr>
                <w:rFonts w:eastAsia="SimSun" w:cs="Times New Roman"/>
                <w:b/>
                <w:szCs w:val="28"/>
                <w:lang w:eastAsia="zh-CN"/>
              </w:rPr>
            </w:pPr>
            <w:r w:rsidRPr="001C03C0">
              <w:rPr>
                <w:rFonts w:eastAsia="SimSun" w:cs="Times New Roman"/>
                <w:b/>
                <w:szCs w:val="28"/>
                <w:lang w:eastAsia="zh-CN"/>
              </w:rPr>
              <w:t>Điều khoản điểm</w:t>
            </w:r>
          </w:p>
        </w:tc>
        <w:tc>
          <w:tcPr>
            <w:tcW w:w="5558" w:type="dxa"/>
          </w:tcPr>
          <w:p w:rsidR="00436276" w:rsidRPr="001C03C0" w:rsidRDefault="00436276" w:rsidP="001C03C0">
            <w:pPr>
              <w:tabs>
                <w:tab w:val="center" w:pos="1680"/>
                <w:tab w:val="center" w:pos="6720"/>
              </w:tabs>
              <w:spacing w:before="120"/>
              <w:jc w:val="center"/>
              <w:rPr>
                <w:rFonts w:eastAsia="SimSun" w:cs="Times New Roman"/>
                <w:b/>
                <w:szCs w:val="28"/>
                <w:lang w:eastAsia="zh-CN"/>
              </w:rPr>
            </w:pPr>
            <w:r w:rsidRPr="001C03C0">
              <w:rPr>
                <w:rFonts w:eastAsia="SimSun" w:cs="Times New Roman"/>
                <w:b/>
                <w:szCs w:val="28"/>
                <w:lang w:eastAsia="zh-CN"/>
              </w:rPr>
              <w:t>Nội dung quy định</w:t>
            </w:r>
          </w:p>
        </w:tc>
        <w:tc>
          <w:tcPr>
            <w:tcW w:w="7425" w:type="dxa"/>
          </w:tcPr>
          <w:p w:rsidR="00436276" w:rsidRPr="001C03C0" w:rsidRDefault="00436276" w:rsidP="001C03C0">
            <w:pPr>
              <w:tabs>
                <w:tab w:val="center" w:pos="1680"/>
                <w:tab w:val="center" w:pos="6720"/>
              </w:tabs>
              <w:spacing w:before="120"/>
              <w:jc w:val="center"/>
              <w:rPr>
                <w:rFonts w:eastAsia="SimSun" w:cs="Times New Roman"/>
                <w:b/>
                <w:szCs w:val="28"/>
                <w:lang w:eastAsia="zh-CN"/>
              </w:rPr>
            </w:pPr>
            <w:r w:rsidRPr="001C03C0">
              <w:rPr>
                <w:rFonts w:eastAsia="SimSun" w:cs="Times New Roman"/>
                <w:b/>
                <w:szCs w:val="28"/>
                <w:lang w:eastAsia="zh-CN"/>
              </w:rPr>
              <w:t>Căn cứ đề xuất</w:t>
            </w:r>
          </w:p>
        </w:tc>
      </w:tr>
      <w:tr w:rsidR="00436276" w:rsidRPr="001C03C0" w:rsidTr="00E84AE7">
        <w:tc>
          <w:tcPr>
            <w:tcW w:w="590" w:type="dxa"/>
          </w:tcPr>
          <w:p w:rsidR="00436276" w:rsidRPr="001C03C0" w:rsidRDefault="00436276" w:rsidP="001C03C0">
            <w:pPr>
              <w:tabs>
                <w:tab w:val="center" w:pos="1680"/>
                <w:tab w:val="center" w:pos="6720"/>
              </w:tabs>
              <w:spacing w:before="120"/>
              <w:jc w:val="center"/>
              <w:rPr>
                <w:rFonts w:eastAsia="SimSun" w:cs="Times New Roman"/>
                <w:b/>
                <w:szCs w:val="28"/>
                <w:lang w:eastAsia="zh-CN"/>
              </w:rPr>
            </w:pPr>
            <w:r w:rsidRPr="001C03C0">
              <w:rPr>
                <w:rFonts w:eastAsia="SimSun" w:cs="Times New Roman"/>
                <w:b/>
                <w:szCs w:val="28"/>
                <w:lang w:eastAsia="zh-CN"/>
              </w:rPr>
              <w:t>I</w:t>
            </w:r>
          </w:p>
        </w:tc>
        <w:tc>
          <w:tcPr>
            <w:tcW w:w="6547" w:type="dxa"/>
            <w:gridSpan w:val="2"/>
          </w:tcPr>
          <w:p w:rsidR="00436276" w:rsidRPr="001C03C0" w:rsidRDefault="00436276" w:rsidP="001C03C0">
            <w:pPr>
              <w:spacing w:before="120"/>
              <w:ind w:hanging="111"/>
              <w:rPr>
                <w:rFonts w:eastAsia="SimSun" w:cs="Times New Roman"/>
                <w:szCs w:val="28"/>
                <w:lang w:eastAsia="zh-CN"/>
              </w:rPr>
            </w:pPr>
            <w:r w:rsidRPr="001C03C0">
              <w:rPr>
                <w:rFonts w:eastAsia="Times New Roman" w:cs="Times New Roman"/>
                <w:b/>
                <w:szCs w:val="28"/>
                <w:lang w:val="nl-NL"/>
              </w:rPr>
              <w:t xml:space="preserve">Điều 2. </w:t>
            </w:r>
            <w:r w:rsidR="003A713F" w:rsidRPr="001C03C0">
              <w:rPr>
                <w:rStyle w:val="Bodytext4"/>
                <w:b/>
                <w:bCs/>
                <w:color w:val="000000"/>
                <w:sz w:val="28"/>
                <w:szCs w:val="28"/>
                <w:lang w:eastAsia="vi-VN"/>
              </w:rPr>
              <w:t>Nguyên tắc và phạm vi hỗ trợ</w:t>
            </w:r>
          </w:p>
        </w:tc>
        <w:tc>
          <w:tcPr>
            <w:tcW w:w="7425" w:type="dxa"/>
          </w:tcPr>
          <w:p w:rsidR="00436276" w:rsidRPr="001C03C0" w:rsidRDefault="00436276" w:rsidP="001C03C0">
            <w:pPr>
              <w:tabs>
                <w:tab w:val="center" w:pos="1680"/>
                <w:tab w:val="center" w:pos="6720"/>
              </w:tabs>
              <w:spacing w:before="120"/>
              <w:jc w:val="center"/>
              <w:rPr>
                <w:rFonts w:eastAsia="SimSun" w:cs="Times New Roman"/>
                <w:szCs w:val="28"/>
                <w:lang w:eastAsia="zh-CN"/>
              </w:rPr>
            </w:pPr>
          </w:p>
        </w:tc>
      </w:tr>
      <w:tr w:rsidR="00436276" w:rsidRPr="001C03C0" w:rsidTr="00E84AE7">
        <w:tc>
          <w:tcPr>
            <w:tcW w:w="590" w:type="dxa"/>
          </w:tcPr>
          <w:p w:rsidR="00436276" w:rsidRPr="001C03C0" w:rsidRDefault="00436276" w:rsidP="001C03C0">
            <w:pPr>
              <w:tabs>
                <w:tab w:val="center" w:pos="1680"/>
                <w:tab w:val="center" w:pos="6720"/>
              </w:tabs>
              <w:spacing w:before="120"/>
              <w:jc w:val="center"/>
              <w:rPr>
                <w:rFonts w:eastAsia="SimSun" w:cs="Times New Roman"/>
                <w:szCs w:val="28"/>
                <w:lang w:eastAsia="zh-CN"/>
              </w:rPr>
            </w:pPr>
            <w:r w:rsidRPr="001C03C0">
              <w:rPr>
                <w:rFonts w:eastAsia="SimSun" w:cs="Times New Roman"/>
                <w:szCs w:val="28"/>
                <w:lang w:eastAsia="zh-CN"/>
              </w:rPr>
              <w:t>1</w:t>
            </w:r>
          </w:p>
        </w:tc>
        <w:tc>
          <w:tcPr>
            <w:tcW w:w="989" w:type="dxa"/>
          </w:tcPr>
          <w:p w:rsidR="00436276" w:rsidRPr="001C03C0" w:rsidRDefault="00436276" w:rsidP="001C03C0">
            <w:pPr>
              <w:spacing w:before="120"/>
              <w:jc w:val="both"/>
              <w:rPr>
                <w:rFonts w:eastAsia="SimSun" w:cs="Times New Roman"/>
                <w:szCs w:val="28"/>
                <w:lang w:eastAsia="zh-CN"/>
              </w:rPr>
            </w:pPr>
            <w:r w:rsidRPr="001C03C0">
              <w:rPr>
                <w:rFonts w:eastAsia="SimSun" w:cs="Times New Roman"/>
                <w:szCs w:val="28"/>
                <w:lang w:eastAsia="zh-CN"/>
              </w:rPr>
              <w:t>Khoản 1</w:t>
            </w:r>
          </w:p>
        </w:tc>
        <w:tc>
          <w:tcPr>
            <w:tcW w:w="5558" w:type="dxa"/>
          </w:tcPr>
          <w:p w:rsidR="003A713F" w:rsidRPr="001C03C0" w:rsidRDefault="00436276" w:rsidP="001C03C0">
            <w:pPr>
              <w:pStyle w:val="Bodytext20"/>
              <w:shd w:val="clear" w:color="auto" w:fill="auto"/>
              <w:tabs>
                <w:tab w:val="left" w:pos="1109"/>
              </w:tabs>
              <w:spacing w:before="120" w:after="0" w:line="240" w:lineRule="auto"/>
              <w:jc w:val="both"/>
              <w:rPr>
                <w:rFonts w:cs="Times New Roman"/>
                <w:sz w:val="28"/>
                <w:szCs w:val="28"/>
              </w:rPr>
            </w:pPr>
            <w:r w:rsidRPr="001C03C0">
              <w:rPr>
                <w:rFonts w:eastAsia="Times New Roman" w:cs="Times New Roman"/>
                <w:sz w:val="28"/>
                <w:szCs w:val="28"/>
                <w:lang w:val="nl-NL"/>
              </w:rPr>
              <w:t xml:space="preserve">1. </w:t>
            </w:r>
            <w:r w:rsidR="003A713F" w:rsidRPr="001C03C0">
              <w:rPr>
                <w:rStyle w:val="Bodytext2"/>
                <w:rFonts w:cs="Times New Roman"/>
                <w:color w:val="000000"/>
                <w:sz w:val="28"/>
                <w:szCs w:val="28"/>
                <w:lang w:eastAsia="vi-VN"/>
              </w:rPr>
              <w:t>Nguyên tắc hỗ trợ</w:t>
            </w:r>
          </w:p>
          <w:p w:rsidR="003A713F" w:rsidRPr="001C03C0" w:rsidRDefault="00E84AE7" w:rsidP="001C03C0">
            <w:pPr>
              <w:pStyle w:val="Bodytext20"/>
              <w:shd w:val="clear" w:color="auto" w:fill="auto"/>
              <w:spacing w:before="120" w:after="0" w:line="240" w:lineRule="auto"/>
              <w:jc w:val="both"/>
              <w:rPr>
                <w:rStyle w:val="Bodytext2"/>
                <w:rFonts w:cs="Times New Roman"/>
                <w:color w:val="000000"/>
                <w:sz w:val="28"/>
                <w:szCs w:val="28"/>
                <w:lang w:eastAsia="vi-VN"/>
              </w:rPr>
            </w:pPr>
            <w:r w:rsidRPr="001C03C0">
              <w:rPr>
                <w:rStyle w:val="Bodytext2"/>
                <w:rFonts w:cs="Times New Roman"/>
                <w:color w:val="000000"/>
                <w:sz w:val="28"/>
                <w:szCs w:val="28"/>
                <w:lang w:eastAsia="vi-VN"/>
              </w:rPr>
              <w:t>a)</w:t>
            </w:r>
            <w:r w:rsidR="003A713F" w:rsidRPr="001C03C0">
              <w:rPr>
                <w:rStyle w:val="Bodytext2"/>
                <w:rFonts w:cs="Times New Roman"/>
                <w:color w:val="000000"/>
                <w:sz w:val="28"/>
                <w:szCs w:val="28"/>
                <w:lang w:eastAsia="vi-VN"/>
              </w:rPr>
              <w:t xml:space="preserve"> Kinh phí hỗ trợ bảo vệ đất trồng lúa được phân bổ, bố trí sử dụng cho mục đích bổ sung diện tích đất chuyên trồng lúa bị mất hoặc tăng hiệu quả sử dụng đất trồng lúa, hỗ trợ các địa phương sản xuất lúa, bảo vệ đất trồng lúa, tăng hiệu quả sản xuất lúa tại địa phương.</w:t>
            </w:r>
          </w:p>
          <w:p w:rsidR="00436276" w:rsidRPr="001C03C0" w:rsidRDefault="00E84AE7" w:rsidP="001C03C0">
            <w:pPr>
              <w:spacing w:before="120"/>
              <w:ind w:firstLine="33"/>
              <w:jc w:val="both"/>
              <w:rPr>
                <w:rFonts w:eastAsia="SimSun" w:cs="Times New Roman"/>
                <w:szCs w:val="28"/>
                <w:lang w:eastAsia="zh-CN"/>
              </w:rPr>
            </w:pPr>
            <w:r w:rsidRPr="001C03C0">
              <w:rPr>
                <w:rStyle w:val="Bodytext2"/>
                <w:rFonts w:cs="Times New Roman"/>
                <w:color w:val="000000"/>
                <w:sz w:val="28"/>
                <w:szCs w:val="28"/>
                <w:lang w:eastAsia="vi-VN"/>
              </w:rPr>
              <w:t>b)</w:t>
            </w:r>
            <w:r w:rsidR="003A713F" w:rsidRPr="001C03C0">
              <w:rPr>
                <w:rStyle w:val="Bodytext2"/>
                <w:rFonts w:cs="Times New Roman"/>
                <w:color w:val="000000"/>
                <w:sz w:val="28"/>
                <w:szCs w:val="28"/>
                <w:lang w:eastAsia="vi-VN"/>
              </w:rPr>
              <w:t xml:space="preserve"> Nguồn kinh phí thu tiền bảo vệ đất trồng lúa do người được nhà nước giao đất, cho thuê đất để sử dụng vào mục đích phi nông nghiệp từ đất chuyên trồng lúa phải nộp và nguồn ngân sách trung ương hỗ trợ, Ủy ban nhân dân tỉnh căn cứ nguồn kinh phí thực tế hàng năm thực hiện</w:t>
            </w:r>
            <w:r w:rsidR="003A713F" w:rsidRPr="001C03C0">
              <w:rPr>
                <w:rStyle w:val="Bodytext2"/>
                <w:rFonts w:cs="Times New Roman"/>
                <w:sz w:val="28"/>
                <w:szCs w:val="28"/>
                <w:lang w:eastAsia="vi-VN"/>
              </w:rPr>
              <w:t xml:space="preserve"> phân bổ theo nguyên tắc phân bổ 30% tổng kinh phí cho ngân sách cấp tỉnh, 70% cho ngân sách cấp huyện theo diện tích đất lúa được phê duyệt theo Điều 14 Nghị định số 112/2024/NĐ-CP.</w:t>
            </w:r>
          </w:p>
        </w:tc>
        <w:tc>
          <w:tcPr>
            <w:tcW w:w="7425" w:type="dxa"/>
          </w:tcPr>
          <w:p w:rsidR="00436276" w:rsidRPr="001C03C0" w:rsidRDefault="00436276" w:rsidP="001C03C0">
            <w:pPr>
              <w:tabs>
                <w:tab w:val="center" w:pos="1680"/>
                <w:tab w:val="center" w:pos="6720"/>
              </w:tabs>
              <w:spacing w:before="120"/>
              <w:jc w:val="both"/>
              <w:rPr>
                <w:rFonts w:eastAsia="SimSun" w:cs="Times New Roman"/>
                <w:szCs w:val="28"/>
                <w:lang w:eastAsia="zh-CN"/>
              </w:rPr>
            </w:pPr>
            <w:r w:rsidRPr="001C03C0">
              <w:rPr>
                <w:rFonts w:eastAsia="SimSun" w:cs="Times New Roman"/>
                <w:szCs w:val="28"/>
                <w:lang w:eastAsia="zh-CN"/>
              </w:rPr>
              <w:t>Căn cứ điều 12 Nghị định số 112/2024/NĐ-CP – Quy định về nộp tiền để nhà nước bổ sung diện tích đất chuyên trồng lúa bị mất hoặc tăng hiệu quả sử dụng đất trồng lúa</w:t>
            </w:r>
            <w:r w:rsidR="000375CF" w:rsidRPr="001C03C0">
              <w:rPr>
                <w:rFonts w:eastAsia="SimSun" w:cs="Times New Roman"/>
                <w:szCs w:val="28"/>
                <w:lang w:eastAsia="zh-CN"/>
              </w:rPr>
              <w:t xml:space="preserve">; </w:t>
            </w:r>
            <w:r w:rsidR="00DF5BC8" w:rsidRPr="001C03C0">
              <w:rPr>
                <w:rFonts w:eastAsia="SimSun" w:cs="Times New Roman"/>
                <w:szCs w:val="28"/>
                <w:lang w:eastAsia="zh-CN"/>
              </w:rPr>
              <w:t xml:space="preserve">và </w:t>
            </w:r>
            <w:r w:rsidR="000375CF" w:rsidRPr="001C03C0">
              <w:rPr>
                <w:rFonts w:eastAsia="SimSun" w:cs="Times New Roman"/>
                <w:szCs w:val="28"/>
                <w:lang w:eastAsia="zh-CN"/>
              </w:rPr>
              <w:t>điều 14</w:t>
            </w:r>
            <w:r w:rsidR="00DF5BC8" w:rsidRPr="001C03C0">
              <w:rPr>
                <w:rFonts w:eastAsia="SimSun" w:cs="Times New Roman"/>
                <w:szCs w:val="28"/>
                <w:lang w:eastAsia="zh-CN"/>
              </w:rPr>
              <w:t>,</w:t>
            </w:r>
            <w:r w:rsidR="000375CF" w:rsidRPr="001C03C0">
              <w:rPr>
                <w:rFonts w:eastAsia="SimSun" w:cs="Times New Roman"/>
                <w:szCs w:val="28"/>
                <w:lang w:eastAsia="zh-CN"/>
              </w:rPr>
              <w:t xml:space="preserve"> </w:t>
            </w:r>
            <w:r w:rsidR="00DF5BC8" w:rsidRPr="001C03C0">
              <w:rPr>
                <w:rFonts w:eastAsia="SimSun" w:cs="Times New Roman"/>
                <w:szCs w:val="28"/>
                <w:lang w:eastAsia="zh-CN"/>
              </w:rPr>
              <w:t xml:space="preserve">Nghị định số 112/2024/NĐ-CP </w:t>
            </w:r>
            <w:r w:rsidR="000375CF" w:rsidRPr="001C03C0">
              <w:rPr>
                <w:rFonts w:eastAsia="SimSun" w:cs="Times New Roman"/>
                <w:szCs w:val="28"/>
                <w:lang w:eastAsia="zh-CN"/>
              </w:rPr>
              <w:t>(Hỗ trợ địa phương sản xuất lúa)</w:t>
            </w:r>
          </w:p>
          <w:p w:rsidR="000375CF" w:rsidRPr="001C03C0" w:rsidRDefault="000375CF" w:rsidP="001C03C0">
            <w:pPr>
              <w:tabs>
                <w:tab w:val="center" w:pos="1680"/>
                <w:tab w:val="center" w:pos="6720"/>
              </w:tabs>
              <w:spacing w:before="120"/>
              <w:jc w:val="both"/>
              <w:rPr>
                <w:rFonts w:eastAsia="SimSun" w:cs="Times New Roman"/>
                <w:szCs w:val="28"/>
                <w:lang w:eastAsia="zh-CN"/>
              </w:rPr>
            </w:pPr>
          </w:p>
        </w:tc>
      </w:tr>
      <w:tr w:rsidR="00436276" w:rsidRPr="001C03C0" w:rsidTr="00E84AE7">
        <w:tc>
          <w:tcPr>
            <w:tcW w:w="590" w:type="dxa"/>
          </w:tcPr>
          <w:p w:rsidR="00436276" w:rsidRPr="001C03C0" w:rsidRDefault="00436276" w:rsidP="001C03C0">
            <w:pPr>
              <w:tabs>
                <w:tab w:val="center" w:pos="1680"/>
                <w:tab w:val="center" w:pos="6720"/>
              </w:tabs>
              <w:spacing w:before="120"/>
              <w:jc w:val="center"/>
              <w:rPr>
                <w:rFonts w:eastAsia="SimSun" w:cs="Times New Roman"/>
                <w:szCs w:val="28"/>
                <w:lang w:eastAsia="zh-CN"/>
              </w:rPr>
            </w:pPr>
          </w:p>
        </w:tc>
        <w:tc>
          <w:tcPr>
            <w:tcW w:w="989" w:type="dxa"/>
          </w:tcPr>
          <w:p w:rsidR="00436276" w:rsidRPr="001C03C0" w:rsidRDefault="000375CF" w:rsidP="001C03C0">
            <w:pPr>
              <w:tabs>
                <w:tab w:val="center" w:pos="1680"/>
                <w:tab w:val="center" w:pos="6720"/>
              </w:tabs>
              <w:spacing w:before="120"/>
              <w:jc w:val="center"/>
              <w:rPr>
                <w:rFonts w:eastAsia="SimSun" w:cs="Times New Roman"/>
                <w:szCs w:val="28"/>
                <w:lang w:eastAsia="zh-CN"/>
              </w:rPr>
            </w:pPr>
            <w:r w:rsidRPr="001C03C0">
              <w:rPr>
                <w:rFonts w:eastAsia="SimSun" w:cs="Times New Roman"/>
                <w:szCs w:val="28"/>
                <w:lang w:eastAsia="zh-CN"/>
              </w:rPr>
              <w:t>Khoản 2</w:t>
            </w:r>
          </w:p>
        </w:tc>
        <w:tc>
          <w:tcPr>
            <w:tcW w:w="5558" w:type="dxa"/>
          </w:tcPr>
          <w:p w:rsidR="003635FB" w:rsidRPr="001C03C0" w:rsidRDefault="003635FB" w:rsidP="001C03C0">
            <w:pPr>
              <w:pStyle w:val="Bodytext20"/>
              <w:shd w:val="clear" w:color="auto" w:fill="auto"/>
              <w:spacing w:before="120" w:after="0" w:line="240" w:lineRule="auto"/>
              <w:jc w:val="both"/>
              <w:rPr>
                <w:rFonts w:cs="Times New Roman"/>
                <w:sz w:val="28"/>
                <w:szCs w:val="28"/>
              </w:rPr>
            </w:pPr>
            <w:r w:rsidRPr="001C03C0">
              <w:rPr>
                <w:rStyle w:val="Bodytext2"/>
                <w:rFonts w:cs="Times New Roman"/>
                <w:color w:val="000000"/>
                <w:sz w:val="28"/>
                <w:szCs w:val="28"/>
                <w:lang w:eastAsia="vi-VN"/>
              </w:rPr>
              <w:t>Phạm vi hỗ trợ: Hỗ trợ cho người sử dụng đất trồng lúa; cải tạo, nâng cao chất lượng đất trồng lúa; đánh giá tính chất lý, hóa học; xây dựng bản đồ nông hóa thổ nhưỡng vùng đất chuyên trồng lúa theo định kỳ 05 năm/lần; sửa chữa, duy tu bảo dưỡng các công trình hạ tầng nông nghiệp, nông thôn trên địa bàn xã; hỗ trợ mua bản quyền sở hữu giống lúa được bảo hộ.</w:t>
            </w:r>
          </w:p>
          <w:p w:rsidR="000375CF" w:rsidRPr="001C03C0" w:rsidRDefault="000375CF" w:rsidP="001C03C0">
            <w:pPr>
              <w:spacing w:before="120"/>
              <w:ind w:hanging="19"/>
              <w:jc w:val="both"/>
              <w:rPr>
                <w:rFonts w:eastAsia="Calibri" w:cs="Times New Roman"/>
                <w:szCs w:val="28"/>
              </w:rPr>
            </w:pPr>
            <w:r w:rsidRPr="001C03C0">
              <w:rPr>
                <w:rFonts w:eastAsia="Calibri" w:cs="Times New Roman"/>
                <w:szCs w:val="28"/>
              </w:rPr>
              <w:t xml:space="preserve"> </w:t>
            </w:r>
          </w:p>
          <w:p w:rsidR="00436276" w:rsidRPr="001C03C0" w:rsidRDefault="00436276" w:rsidP="001C03C0">
            <w:pPr>
              <w:tabs>
                <w:tab w:val="center" w:pos="1680"/>
                <w:tab w:val="center" w:pos="6720"/>
              </w:tabs>
              <w:spacing w:before="120"/>
              <w:jc w:val="center"/>
              <w:rPr>
                <w:rFonts w:eastAsia="SimSun" w:cs="Times New Roman"/>
                <w:szCs w:val="28"/>
                <w:lang w:eastAsia="zh-CN"/>
              </w:rPr>
            </w:pPr>
          </w:p>
        </w:tc>
        <w:tc>
          <w:tcPr>
            <w:tcW w:w="7425" w:type="dxa"/>
          </w:tcPr>
          <w:p w:rsidR="00436276" w:rsidRPr="001C03C0" w:rsidRDefault="000375CF" w:rsidP="001C03C0">
            <w:pPr>
              <w:tabs>
                <w:tab w:val="center" w:pos="1680"/>
                <w:tab w:val="center" w:pos="6720"/>
              </w:tabs>
              <w:spacing w:before="120"/>
              <w:jc w:val="both"/>
              <w:rPr>
                <w:rFonts w:eastAsia="SimSun" w:cs="Times New Roman"/>
                <w:spacing w:val="-2"/>
                <w:szCs w:val="28"/>
                <w:lang w:eastAsia="zh-CN"/>
              </w:rPr>
            </w:pPr>
            <w:r w:rsidRPr="001C03C0">
              <w:rPr>
                <w:rFonts w:eastAsia="SimSun" w:cs="Times New Roman"/>
                <w:spacing w:val="-2"/>
                <w:szCs w:val="28"/>
                <w:lang w:eastAsia="zh-CN"/>
              </w:rPr>
              <w:t>Vận dụng trên cơ sở quy định tại khoản 2, điều 14, nghị định 112/2024/NĐ-CP “</w:t>
            </w:r>
            <w:r w:rsidRPr="001C03C0">
              <w:rPr>
                <w:rFonts w:cs="Times New Roman"/>
                <w:i/>
                <w:spacing w:val="-2"/>
                <w:szCs w:val="28"/>
              </w:rPr>
              <w:t>2. Diện tích đất trồng lúa được hỗ trợ theo điểm a, điểm b khoản 1 Điều này được xác định theo số liệu thống kê đất đai của các tỉnh, thành phố trực thuộc trung ương do Bộ Tài nguyên và Môi trường công bố của năm liền kề trước năm đầu thời kỳ ổn định ngân sách, riêng đối với kinh phí phân bổ cho năm 2025 là số liệu thống kê đất đai của các tỉnh, thành phố trực thuộc trung ương do Bộ Tài nguyên và Môi trường công bố của năm 2023.”</w:t>
            </w:r>
            <w:r w:rsidRPr="001C03C0">
              <w:rPr>
                <w:rFonts w:cs="Times New Roman"/>
                <w:spacing w:val="-2"/>
                <w:szCs w:val="28"/>
              </w:rPr>
              <w:t xml:space="preserve"> Để phân bổ kinh phí phát triển đất trồng lúa tại địa phương tương ứng với diện tích đất trồng lúa của địa phướng đó.</w:t>
            </w:r>
          </w:p>
        </w:tc>
      </w:tr>
      <w:tr w:rsidR="00A166FC" w:rsidRPr="001C03C0" w:rsidTr="00E84AE7">
        <w:tc>
          <w:tcPr>
            <w:tcW w:w="590" w:type="dxa"/>
          </w:tcPr>
          <w:p w:rsidR="00A166FC" w:rsidRPr="001C03C0" w:rsidRDefault="00A166FC" w:rsidP="001C03C0">
            <w:pPr>
              <w:tabs>
                <w:tab w:val="center" w:pos="1680"/>
                <w:tab w:val="center" w:pos="6720"/>
              </w:tabs>
              <w:spacing w:before="120"/>
              <w:jc w:val="center"/>
              <w:rPr>
                <w:rFonts w:eastAsia="SimSun" w:cs="Times New Roman"/>
                <w:szCs w:val="28"/>
                <w:lang w:eastAsia="zh-CN"/>
              </w:rPr>
            </w:pPr>
          </w:p>
        </w:tc>
        <w:tc>
          <w:tcPr>
            <w:tcW w:w="6547" w:type="dxa"/>
            <w:gridSpan w:val="2"/>
          </w:tcPr>
          <w:p w:rsidR="00A166FC" w:rsidRPr="001C03C0" w:rsidRDefault="00A166FC" w:rsidP="001C03C0">
            <w:pPr>
              <w:spacing w:before="120"/>
              <w:mirrorIndents/>
              <w:jc w:val="both"/>
              <w:rPr>
                <w:rFonts w:eastAsia="SimSun" w:cs="Times New Roman"/>
                <w:b/>
                <w:szCs w:val="28"/>
                <w:lang w:eastAsia="zh-CN"/>
              </w:rPr>
            </w:pPr>
            <w:r w:rsidRPr="001C03C0">
              <w:rPr>
                <w:rFonts w:eastAsia="SimSun" w:cs="Times New Roman"/>
                <w:b/>
                <w:szCs w:val="28"/>
                <w:lang w:eastAsia="zh-CN"/>
              </w:rPr>
              <w:t xml:space="preserve">Điều 3. </w:t>
            </w:r>
            <w:r w:rsidRPr="001C03C0">
              <w:rPr>
                <w:rFonts w:eastAsia="Calibri" w:cs="Times New Roman"/>
                <w:b/>
                <w:szCs w:val="28"/>
                <w:lang w:val="nl-NL"/>
              </w:rPr>
              <w:t xml:space="preserve">Định </w:t>
            </w:r>
            <w:r w:rsidRPr="001C03C0">
              <w:rPr>
                <w:rFonts w:eastAsia="Calibri" w:cs="Times New Roman"/>
                <w:b/>
                <w:szCs w:val="28"/>
                <w:highlight w:val="white"/>
                <w:lang w:val="nl-NL"/>
              </w:rPr>
              <w:t>mức hỗ trợ</w:t>
            </w:r>
          </w:p>
        </w:tc>
        <w:tc>
          <w:tcPr>
            <w:tcW w:w="7425" w:type="dxa"/>
          </w:tcPr>
          <w:p w:rsidR="00A166FC" w:rsidRPr="001C03C0" w:rsidRDefault="00A166FC" w:rsidP="001C03C0">
            <w:pPr>
              <w:tabs>
                <w:tab w:val="center" w:pos="1680"/>
                <w:tab w:val="center" w:pos="6720"/>
              </w:tabs>
              <w:spacing w:before="120"/>
              <w:jc w:val="center"/>
              <w:rPr>
                <w:rFonts w:eastAsia="SimSun" w:cs="Times New Roman"/>
                <w:szCs w:val="28"/>
                <w:lang w:eastAsia="zh-CN"/>
              </w:rPr>
            </w:pPr>
          </w:p>
        </w:tc>
      </w:tr>
      <w:tr w:rsidR="00436276" w:rsidRPr="001C03C0" w:rsidTr="00E84AE7">
        <w:tc>
          <w:tcPr>
            <w:tcW w:w="590" w:type="dxa"/>
          </w:tcPr>
          <w:p w:rsidR="00436276" w:rsidRPr="001C03C0" w:rsidRDefault="00436276" w:rsidP="001C03C0">
            <w:pPr>
              <w:tabs>
                <w:tab w:val="center" w:pos="1680"/>
                <w:tab w:val="center" w:pos="6720"/>
              </w:tabs>
              <w:spacing w:before="120"/>
              <w:jc w:val="center"/>
              <w:rPr>
                <w:rFonts w:eastAsia="SimSun" w:cs="Times New Roman"/>
                <w:szCs w:val="28"/>
                <w:lang w:eastAsia="zh-CN"/>
              </w:rPr>
            </w:pPr>
          </w:p>
        </w:tc>
        <w:tc>
          <w:tcPr>
            <w:tcW w:w="989" w:type="dxa"/>
          </w:tcPr>
          <w:p w:rsidR="00436276" w:rsidRPr="001C03C0" w:rsidRDefault="00A166FC" w:rsidP="001C03C0">
            <w:pPr>
              <w:tabs>
                <w:tab w:val="center" w:pos="1680"/>
                <w:tab w:val="center" w:pos="6720"/>
              </w:tabs>
              <w:spacing w:before="120"/>
              <w:jc w:val="center"/>
              <w:rPr>
                <w:rFonts w:eastAsia="SimSun" w:cs="Times New Roman"/>
                <w:szCs w:val="28"/>
                <w:lang w:eastAsia="zh-CN"/>
              </w:rPr>
            </w:pPr>
            <w:r w:rsidRPr="001C03C0">
              <w:rPr>
                <w:rFonts w:eastAsia="SimSun" w:cs="Times New Roman"/>
                <w:szCs w:val="28"/>
                <w:lang w:eastAsia="zh-CN"/>
              </w:rPr>
              <w:t>Khoản 1</w:t>
            </w:r>
          </w:p>
        </w:tc>
        <w:tc>
          <w:tcPr>
            <w:tcW w:w="5558" w:type="dxa"/>
          </w:tcPr>
          <w:p w:rsidR="00436276" w:rsidRPr="001C03C0" w:rsidRDefault="00A166FC" w:rsidP="001C03C0">
            <w:pPr>
              <w:tabs>
                <w:tab w:val="center" w:pos="1680"/>
                <w:tab w:val="center" w:pos="6720"/>
              </w:tabs>
              <w:spacing w:before="120"/>
              <w:rPr>
                <w:rFonts w:eastAsia="SimSun" w:cs="Times New Roman"/>
                <w:szCs w:val="28"/>
                <w:lang w:eastAsia="zh-CN"/>
              </w:rPr>
            </w:pPr>
            <w:r w:rsidRPr="001C03C0">
              <w:rPr>
                <w:rFonts w:cs="Times New Roman"/>
                <w:szCs w:val="28"/>
                <w:lang w:val="nl-NL"/>
              </w:rPr>
              <w:t xml:space="preserve">1. </w:t>
            </w:r>
            <w:r w:rsidR="00E84AE7" w:rsidRPr="001C03C0">
              <w:rPr>
                <w:rStyle w:val="Bodytext4"/>
                <w:color w:val="000000"/>
                <w:sz w:val="28"/>
                <w:szCs w:val="28"/>
                <w:lang w:eastAsia="vi-VN"/>
              </w:rPr>
              <w:t>Hỗ trợ người sử dụng đất trồng lúa:</w:t>
            </w:r>
          </w:p>
        </w:tc>
        <w:tc>
          <w:tcPr>
            <w:tcW w:w="7425" w:type="dxa"/>
          </w:tcPr>
          <w:p w:rsidR="00436276" w:rsidRPr="001C03C0" w:rsidRDefault="00436276" w:rsidP="001C03C0">
            <w:pPr>
              <w:tabs>
                <w:tab w:val="center" w:pos="1680"/>
                <w:tab w:val="center" w:pos="6720"/>
              </w:tabs>
              <w:spacing w:before="120"/>
              <w:jc w:val="center"/>
              <w:rPr>
                <w:rFonts w:eastAsia="SimSun" w:cs="Times New Roman"/>
                <w:szCs w:val="28"/>
                <w:lang w:eastAsia="zh-CN"/>
              </w:rPr>
            </w:pPr>
          </w:p>
        </w:tc>
      </w:tr>
      <w:tr w:rsidR="00436276" w:rsidRPr="001C03C0" w:rsidTr="00E84AE7">
        <w:tc>
          <w:tcPr>
            <w:tcW w:w="590" w:type="dxa"/>
          </w:tcPr>
          <w:p w:rsidR="00436276" w:rsidRPr="001C03C0" w:rsidRDefault="00436276" w:rsidP="001C03C0">
            <w:pPr>
              <w:tabs>
                <w:tab w:val="center" w:pos="1680"/>
                <w:tab w:val="center" w:pos="6720"/>
              </w:tabs>
              <w:spacing w:before="120"/>
              <w:jc w:val="center"/>
              <w:rPr>
                <w:rFonts w:eastAsia="SimSun" w:cs="Times New Roman"/>
                <w:szCs w:val="28"/>
                <w:lang w:eastAsia="zh-CN"/>
              </w:rPr>
            </w:pPr>
          </w:p>
        </w:tc>
        <w:tc>
          <w:tcPr>
            <w:tcW w:w="989" w:type="dxa"/>
          </w:tcPr>
          <w:p w:rsidR="00436276" w:rsidRPr="001C03C0" w:rsidRDefault="00A166FC" w:rsidP="001C03C0">
            <w:pPr>
              <w:tabs>
                <w:tab w:val="center" w:pos="1680"/>
                <w:tab w:val="center" w:pos="6720"/>
              </w:tabs>
              <w:spacing w:before="120"/>
              <w:jc w:val="center"/>
              <w:rPr>
                <w:rFonts w:eastAsia="SimSun" w:cs="Times New Roman"/>
                <w:szCs w:val="28"/>
                <w:lang w:eastAsia="zh-CN"/>
              </w:rPr>
            </w:pPr>
            <w:r w:rsidRPr="001C03C0">
              <w:rPr>
                <w:rFonts w:eastAsia="SimSun" w:cs="Times New Roman"/>
                <w:szCs w:val="28"/>
                <w:lang w:eastAsia="zh-CN"/>
              </w:rPr>
              <w:t>Điểm a</w:t>
            </w:r>
          </w:p>
        </w:tc>
        <w:tc>
          <w:tcPr>
            <w:tcW w:w="5558" w:type="dxa"/>
          </w:tcPr>
          <w:p w:rsidR="00436276" w:rsidRPr="001C03C0" w:rsidRDefault="004B575F" w:rsidP="001C03C0">
            <w:pPr>
              <w:spacing w:before="120"/>
              <w:mirrorIndents/>
              <w:jc w:val="both"/>
              <w:rPr>
                <w:rFonts w:eastAsia="SimSun" w:cs="Times New Roman"/>
                <w:szCs w:val="28"/>
                <w:lang w:eastAsia="zh-CN"/>
              </w:rPr>
            </w:pPr>
            <w:r w:rsidRPr="001C03C0">
              <w:rPr>
                <w:rFonts w:cs="Times New Roman"/>
                <w:szCs w:val="28"/>
              </w:rPr>
              <w:t>a) Hỗ trợ tối đa bằng 70% kinh phí sử dụng giống lúa năng suất chất lượng cao hợp pháp để sản xuất, mức hỗ trợ tối đa không quá 01 ha/hộ.</w:t>
            </w:r>
          </w:p>
        </w:tc>
        <w:tc>
          <w:tcPr>
            <w:tcW w:w="7425" w:type="dxa"/>
          </w:tcPr>
          <w:p w:rsidR="00436276" w:rsidRPr="001C03C0" w:rsidRDefault="00A166FC" w:rsidP="001C03C0">
            <w:pPr>
              <w:tabs>
                <w:tab w:val="center" w:pos="1680"/>
                <w:tab w:val="center" w:pos="6720"/>
              </w:tabs>
              <w:spacing w:before="120"/>
              <w:jc w:val="both"/>
              <w:rPr>
                <w:rFonts w:eastAsia="SimSun" w:cs="Times New Roman"/>
                <w:szCs w:val="28"/>
                <w:lang w:eastAsia="zh-CN"/>
              </w:rPr>
            </w:pPr>
            <w:r w:rsidRPr="001C03C0">
              <w:rPr>
                <w:rFonts w:eastAsia="SimSun" w:cs="Times New Roman"/>
                <w:szCs w:val="28"/>
                <w:lang w:eastAsia="zh-CN"/>
              </w:rPr>
              <w:t xml:space="preserve">Vận dụng quy định tại </w:t>
            </w:r>
            <w:r w:rsidR="004B575F" w:rsidRPr="001C03C0">
              <w:rPr>
                <w:rFonts w:eastAsia="SimSun" w:cs="Times New Roman"/>
                <w:szCs w:val="28"/>
                <w:lang w:eastAsia="zh-CN"/>
              </w:rPr>
              <w:t>khoản 1 Điều 3</w:t>
            </w:r>
            <w:r w:rsidRPr="001C03C0">
              <w:rPr>
                <w:rFonts w:eastAsia="SimSun" w:cs="Times New Roman"/>
                <w:szCs w:val="28"/>
                <w:lang w:eastAsia="zh-CN"/>
              </w:rPr>
              <w:t xml:space="preserve"> (</w:t>
            </w:r>
            <w:r w:rsidR="004B575F" w:rsidRPr="001C03C0">
              <w:rPr>
                <w:rFonts w:cs="Times New Roman"/>
                <w:color w:val="000000"/>
                <w:szCs w:val="28"/>
                <w:shd w:val="clear" w:color="auto" w:fill="FFFFFF"/>
              </w:rPr>
              <w:t>Chi hỗ trợ xây dựng mô hình trình diễn áp dụng tiến bộ kỹ thuật tối đa bằng 70% chi phí về giống, thiết bị, vật tư thiết yếu</w:t>
            </w:r>
            <w:r w:rsidRPr="001C03C0">
              <w:rPr>
                <w:rFonts w:eastAsia="SimSun" w:cs="Times New Roman"/>
                <w:szCs w:val="28"/>
                <w:lang w:eastAsia="zh-CN"/>
              </w:rPr>
              <w:t xml:space="preserve">), </w:t>
            </w:r>
            <w:r w:rsidR="004B575F" w:rsidRPr="001C03C0">
              <w:rPr>
                <w:rFonts w:cs="Times New Roman"/>
                <w:szCs w:val="28"/>
              </w:rPr>
              <w:t>Nghị quyết số 186/2020/NQ-HĐND ngày 15 tháng 7 năm 2020 của Hội đồng nhân dân tỉnh Lâm Đồng quy định nội dung chi, mức hỗ trợ cho các hoạt động khuyến nông địa phương</w:t>
            </w:r>
          </w:p>
        </w:tc>
      </w:tr>
      <w:tr w:rsidR="00436276" w:rsidRPr="001C03C0" w:rsidTr="00E84AE7">
        <w:tc>
          <w:tcPr>
            <w:tcW w:w="590" w:type="dxa"/>
          </w:tcPr>
          <w:p w:rsidR="00436276" w:rsidRPr="001C03C0" w:rsidRDefault="00436276" w:rsidP="001C03C0">
            <w:pPr>
              <w:tabs>
                <w:tab w:val="center" w:pos="1680"/>
                <w:tab w:val="center" w:pos="6720"/>
              </w:tabs>
              <w:spacing w:before="120"/>
              <w:jc w:val="center"/>
              <w:rPr>
                <w:rFonts w:eastAsia="SimSun" w:cs="Times New Roman"/>
                <w:szCs w:val="28"/>
                <w:lang w:eastAsia="zh-CN"/>
              </w:rPr>
            </w:pPr>
          </w:p>
        </w:tc>
        <w:tc>
          <w:tcPr>
            <w:tcW w:w="989" w:type="dxa"/>
          </w:tcPr>
          <w:p w:rsidR="00436276" w:rsidRPr="001C03C0" w:rsidRDefault="00A166FC" w:rsidP="001C03C0">
            <w:pPr>
              <w:tabs>
                <w:tab w:val="center" w:pos="1680"/>
                <w:tab w:val="center" w:pos="6720"/>
              </w:tabs>
              <w:spacing w:before="120"/>
              <w:jc w:val="center"/>
              <w:rPr>
                <w:rFonts w:eastAsia="SimSun" w:cs="Times New Roman"/>
                <w:szCs w:val="28"/>
                <w:lang w:eastAsia="zh-CN"/>
              </w:rPr>
            </w:pPr>
            <w:r w:rsidRPr="001C03C0">
              <w:rPr>
                <w:rFonts w:eastAsia="SimSun" w:cs="Times New Roman"/>
                <w:szCs w:val="28"/>
                <w:lang w:eastAsia="zh-CN"/>
              </w:rPr>
              <w:t>Điểm b</w:t>
            </w:r>
          </w:p>
        </w:tc>
        <w:tc>
          <w:tcPr>
            <w:tcW w:w="5558" w:type="dxa"/>
          </w:tcPr>
          <w:p w:rsidR="00436276" w:rsidRPr="001C03C0" w:rsidRDefault="00C62E70" w:rsidP="001C03C0">
            <w:pPr>
              <w:tabs>
                <w:tab w:val="center" w:pos="1680"/>
                <w:tab w:val="center" w:pos="6720"/>
              </w:tabs>
              <w:spacing w:before="120"/>
              <w:jc w:val="both"/>
              <w:rPr>
                <w:rFonts w:eastAsia="SimSun" w:cs="Times New Roman"/>
                <w:szCs w:val="28"/>
                <w:lang w:eastAsia="zh-CN"/>
              </w:rPr>
            </w:pPr>
            <w:r w:rsidRPr="001C03C0">
              <w:rPr>
                <w:rFonts w:cs="Times New Roman"/>
                <w:color w:val="000000"/>
                <w:szCs w:val="28"/>
                <w:shd w:val="clear" w:color="auto" w:fill="FFFFFF"/>
              </w:rPr>
              <w:t xml:space="preserve">b) Hỗ trợ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 thực hiện </w:t>
            </w:r>
            <w:r w:rsidRPr="001C03C0">
              <w:rPr>
                <w:rStyle w:val="Bodytext2"/>
                <w:rFonts w:cs="Times New Roman"/>
                <w:color w:val="000000"/>
                <w:sz w:val="28"/>
                <w:szCs w:val="28"/>
                <w:lang w:eastAsia="vi-VN"/>
              </w:rPr>
              <w:t>các chính sách hiện hành về khuyến nông, hỗ trợ liên kết sản xuất và tiêu thụ sản phẩm nông nghiệp trên địa bàn tỉnh Lâm Đồng.</w:t>
            </w:r>
          </w:p>
        </w:tc>
        <w:tc>
          <w:tcPr>
            <w:tcW w:w="7425" w:type="dxa"/>
          </w:tcPr>
          <w:p w:rsidR="00436276" w:rsidRPr="001C03C0" w:rsidRDefault="00DE6060" w:rsidP="001C03C0">
            <w:pPr>
              <w:tabs>
                <w:tab w:val="center" w:pos="1680"/>
                <w:tab w:val="center" w:pos="6720"/>
              </w:tabs>
              <w:spacing w:before="120"/>
              <w:jc w:val="both"/>
              <w:rPr>
                <w:rFonts w:eastAsia="SimSun" w:cs="Times New Roman"/>
                <w:szCs w:val="28"/>
                <w:lang w:eastAsia="zh-CN"/>
              </w:rPr>
            </w:pPr>
            <w:r w:rsidRPr="001C03C0">
              <w:rPr>
                <w:rFonts w:eastAsia="SimSun" w:cs="Times New Roman"/>
                <w:szCs w:val="28"/>
                <w:lang w:eastAsia="zh-CN"/>
              </w:rPr>
              <w:t xml:space="preserve">Vận dụng quy định tại điều </w:t>
            </w:r>
            <w:r w:rsidR="00C62E70" w:rsidRPr="001C03C0">
              <w:rPr>
                <w:rFonts w:eastAsia="SimSun" w:cs="Times New Roman"/>
                <w:szCs w:val="28"/>
                <w:lang w:eastAsia="zh-CN"/>
              </w:rPr>
              <w:t>1,2,3</w:t>
            </w:r>
            <w:r w:rsidRPr="001C03C0">
              <w:rPr>
                <w:rFonts w:eastAsia="SimSun" w:cs="Times New Roman"/>
                <w:szCs w:val="28"/>
                <w:lang w:eastAsia="zh-CN"/>
              </w:rPr>
              <w:t xml:space="preserve">, </w:t>
            </w:r>
            <w:r w:rsidR="00C62E70" w:rsidRPr="001C03C0">
              <w:rPr>
                <w:rFonts w:cs="Times New Roman"/>
                <w:szCs w:val="28"/>
              </w:rPr>
              <w:t>Nghị quyết số 186/2020/NQ-HĐND ngày 15 tháng 7 năm 2020 của Hội đồng nhân dân tỉnh Lâm Đồng quy định nội dung chi, mức hỗ trợ cho các hoạt động khuyến nông địa phương</w:t>
            </w:r>
            <w:r w:rsidRPr="001C03C0">
              <w:rPr>
                <w:rFonts w:eastAsia="SimSun" w:cs="Times New Roman"/>
                <w:szCs w:val="28"/>
                <w:lang w:eastAsia="zh-CN"/>
              </w:rPr>
              <w:t xml:space="preserve"> </w:t>
            </w:r>
          </w:p>
        </w:tc>
      </w:tr>
      <w:tr w:rsidR="00436276" w:rsidRPr="001C03C0" w:rsidTr="00E84AE7">
        <w:tc>
          <w:tcPr>
            <w:tcW w:w="590" w:type="dxa"/>
          </w:tcPr>
          <w:p w:rsidR="00436276" w:rsidRPr="001C03C0" w:rsidRDefault="00436276" w:rsidP="001C03C0">
            <w:pPr>
              <w:tabs>
                <w:tab w:val="center" w:pos="1680"/>
                <w:tab w:val="center" w:pos="6720"/>
              </w:tabs>
              <w:spacing w:before="120"/>
              <w:jc w:val="center"/>
              <w:rPr>
                <w:rFonts w:eastAsia="SimSun" w:cs="Times New Roman"/>
                <w:szCs w:val="28"/>
                <w:lang w:eastAsia="zh-CN"/>
              </w:rPr>
            </w:pPr>
          </w:p>
        </w:tc>
        <w:tc>
          <w:tcPr>
            <w:tcW w:w="989" w:type="dxa"/>
          </w:tcPr>
          <w:p w:rsidR="00436276" w:rsidRPr="001C03C0" w:rsidRDefault="001D69A7" w:rsidP="001C03C0">
            <w:pPr>
              <w:tabs>
                <w:tab w:val="center" w:pos="1680"/>
                <w:tab w:val="center" w:pos="6720"/>
              </w:tabs>
              <w:spacing w:before="120"/>
              <w:jc w:val="center"/>
              <w:rPr>
                <w:rFonts w:eastAsia="SimSun" w:cs="Times New Roman"/>
                <w:szCs w:val="28"/>
                <w:lang w:eastAsia="zh-CN"/>
              </w:rPr>
            </w:pPr>
            <w:r w:rsidRPr="001C03C0">
              <w:rPr>
                <w:rFonts w:eastAsia="SimSun" w:cs="Times New Roman"/>
                <w:szCs w:val="28"/>
                <w:lang w:eastAsia="zh-CN"/>
              </w:rPr>
              <w:t>Khoản 2</w:t>
            </w:r>
          </w:p>
        </w:tc>
        <w:tc>
          <w:tcPr>
            <w:tcW w:w="5558" w:type="dxa"/>
          </w:tcPr>
          <w:p w:rsidR="00436276" w:rsidRPr="001C03C0" w:rsidRDefault="001D69A7" w:rsidP="001C03C0">
            <w:pPr>
              <w:pStyle w:val="NormalWeb"/>
              <w:shd w:val="clear" w:color="auto" w:fill="FFFFFF"/>
              <w:spacing w:before="120" w:beforeAutospacing="0" w:after="0" w:afterAutospacing="0"/>
              <w:jc w:val="both"/>
              <w:rPr>
                <w:rFonts w:eastAsia="SimSun"/>
                <w:sz w:val="28"/>
                <w:szCs w:val="28"/>
                <w:lang w:eastAsia="zh-CN"/>
              </w:rPr>
            </w:pPr>
            <w:r w:rsidRPr="001C03C0">
              <w:rPr>
                <w:color w:val="000000"/>
                <w:sz w:val="28"/>
                <w:szCs w:val="28"/>
              </w:rPr>
              <w:t>Hỗ trợ thực hiện công tác quản lý; tăng hiệu quả sử dụng, bảo vệ đất trồng lúa; sản xuất lúa:</w:t>
            </w:r>
          </w:p>
        </w:tc>
        <w:tc>
          <w:tcPr>
            <w:tcW w:w="7425" w:type="dxa"/>
          </w:tcPr>
          <w:p w:rsidR="00436276" w:rsidRPr="001C03C0" w:rsidRDefault="00436276" w:rsidP="001C03C0">
            <w:pPr>
              <w:tabs>
                <w:tab w:val="center" w:pos="1680"/>
                <w:tab w:val="center" w:pos="6720"/>
              </w:tabs>
              <w:spacing w:before="120"/>
              <w:jc w:val="both"/>
              <w:rPr>
                <w:rFonts w:eastAsia="SimSun" w:cs="Times New Roman"/>
                <w:szCs w:val="28"/>
                <w:lang w:eastAsia="zh-CN"/>
              </w:rPr>
            </w:pPr>
          </w:p>
        </w:tc>
      </w:tr>
      <w:tr w:rsidR="00436276" w:rsidRPr="001C03C0" w:rsidTr="00E84AE7">
        <w:tc>
          <w:tcPr>
            <w:tcW w:w="590" w:type="dxa"/>
          </w:tcPr>
          <w:p w:rsidR="00436276" w:rsidRPr="001C03C0" w:rsidRDefault="00436276" w:rsidP="001C03C0">
            <w:pPr>
              <w:tabs>
                <w:tab w:val="center" w:pos="1680"/>
                <w:tab w:val="center" w:pos="6720"/>
              </w:tabs>
              <w:spacing w:before="120"/>
              <w:jc w:val="center"/>
              <w:rPr>
                <w:rFonts w:eastAsia="SimSun" w:cs="Times New Roman"/>
                <w:szCs w:val="28"/>
                <w:lang w:eastAsia="zh-CN"/>
              </w:rPr>
            </w:pPr>
          </w:p>
        </w:tc>
        <w:tc>
          <w:tcPr>
            <w:tcW w:w="989" w:type="dxa"/>
          </w:tcPr>
          <w:p w:rsidR="00436276" w:rsidRPr="001C03C0" w:rsidRDefault="001D69A7" w:rsidP="001C03C0">
            <w:pPr>
              <w:tabs>
                <w:tab w:val="center" w:pos="1680"/>
                <w:tab w:val="center" w:pos="6720"/>
              </w:tabs>
              <w:spacing w:before="120"/>
              <w:jc w:val="center"/>
              <w:rPr>
                <w:rFonts w:eastAsia="SimSun" w:cs="Times New Roman"/>
                <w:szCs w:val="28"/>
                <w:lang w:eastAsia="zh-CN"/>
              </w:rPr>
            </w:pPr>
            <w:r w:rsidRPr="001C03C0">
              <w:rPr>
                <w:rFonts w:eastAsia="SimSun" w:cs="Times New Roman"/>
                <w:szCs w:val="28"/>
                <w:lang w:eastAsia="zh-CN"/>
              </w:rPr>
              <w:t>Điểm a,b,c</w:t>
            </w:r>
          </w:p>
        </w:tc>
        <w:tc>
          <w:tcPr>
            <w:tcW w:w="5558" w:type="dxa"/>
          </w:tcPr>
          <w:p w:rsidR="001D69A7" w:rsidRPr="001C03C0" w:rsidRDefault="001D69A7" w:rsidP="001C03C0">
            <w:pPr>
              <w:pStyle w:val="NormalWeb"/>
              <w:shd w:val="clear" w:color="auto" w:fill="FFFFFF"/>
              <w:spacing w:before="120" w:beforeAutospacing="0" w:after="0" w:afterAutospacing="0"/>
              <w:jc w:val="both"/>
              <w:rPr>
                <w:color w:val="000000"/>
                <w:sz w:val="28"/>
                <w:szCs w:val="28"/>
              </w:rPr>
            </w:pPr>
            <w:r w:rsidRPr="001C03C0">
              <w:rPr>
                <w:color w:val="000000"/>
                <w:sz w:val="28"/>
                <w:szCs w:val="28"/>
              </w:rPr>
              <w:t>a) Hỗ trợ 100% kinh phí cải tạo, nâng cao chất lượng đất trồng lúa;</w:t>
            </w:r>
          </w:p>
          <w:p w:rsidR="001D69A7" w:rsidRPr="001C03C0" w:rsidRDefault="001D69A7" w:rsidP="001C03C0">
            <w:pPr>
              <w:pStyle w:val="NormalWeb"/>
              <w:shd w:val="clear" w:color="auto" w:fill="FFFFFF"/>
              <w:spacing w:before="120" w:beforeAutospacing="0" w:after="0" w:afterAutospacing="0"/>
              <w:jc w:val="both"/>
              <w:rPr>
                <w:color w:val="000000"/>
                <w:sz w:val="28"/>
                <w:szCs w:val="28"/>
              </w:rPr>
            </w:pPr>
            <w:r w:rsidRPr="001C03C0">
              <w:rPr>
                <w:color w:val="000000"/>
                <w:sz w:val="28"/>
                <w:szCs w:val="28"/>
              </w:rPr>
              <w:t>b) Hỗ trợ 100% kinh phí đánh giá tính chất lý, hóa học; xây dựng bản đồ nông hóa thổ nhưỡng vùng đất chuyên trồng lúa theo định kỳ 5 năm/lần;</w:t>
            </w:r>
          </w:p>
          <w:p w:rsidR="00436276" w:rsidRPr="001C03C0" w:rsidRDefault="001D69A7" w:rsidP="001C03C0">
            <w:pPr>
              <w:pStyle w:val="NormalWeb"/>
              <w:shd w:val="clear" w:color="auto" w:fill="FFFFFF"/>
              <w:spacing w:before="120" w:beforeAutospacing="0" w:after="0" w:afterAutospacing="0"/>
              <w:jc w:val="both"/>
              <w:rPr>
                <w:rFonts w:eastAsia="SimSun"/>
                <w:sz w:val="28"/>
                <w:szCs w:val="28"/>
                <w:lang w:eastAsia="zh-CN"/>
              </w:rPr>
            </w:pPr>
            <w:r w:rsidRPr="001C03C0">
              <w:rPr>
                <w:color w:val="000000"/>
                <w:sz w:val="28"/>
                <w:szCs w:val="28"/>
              </w:rPr>
              <w:t xml:space="preserve">c) Hỗ trợ 100% kinh phí sửa chữa, duy tu bảo dưỡng các công trình hạ </w:t>
            </w:r>
            <w:r w:rsidRPr="001C03C0">
              <w:rPr>
                <w:sz w:val="28"/>
                <w:szCs w:val="28"/>
              </w:rPr>
              <w:t>tầng nông nghiệp, nông thôn trên địa bàn xã;</w:t>
            </w:r>
          </w:p>
        </w:tc>
        <w:tc>
          <w:tcPr>
            <w:tcW w:w="7425" w:type="dxa"/>
          </w:tcPr>
          <w:p w:rsidR="00436276" w:rsidRPr="001C03C0" w:rsidRDefault="00DE6060" w:rsidP="001C03C0">
            <w:pPr>
              <w:tabs>
                <w:tab w:val="center" w:pos="1680"/>
                <w:tab w:val="center" w:pos="6720"/>
              </w:tabs>
              <w:spacing w:before="120"/>
              <w:jc w:val="both"/>
              <w:rPr>
                <w:rFonts w:eastAsia="SimSun" w:cs="Times New Roman"/>
                <w:szCs w:val="28"/>
                <w:lang w:eastAsia="zh-CN"/>
              </w:rPr>
            </w:pPr>
            <w:r w:rsidRPr="001C03C0">
              <w:rPr>
                <w:rFonts w:eastAsia="SimSun" w:cs="Times New Roman"/>
                <w:szCs w:val="28"/>
                <w:lang w:eastAsia="zh-CN"/>
              </w:rPr>
              <w:t>Đây là các nội dung hỗ trợ thuộc lĩnh vực quản lý nhà nước</w:t>
            </w:r>
            <w:r w:rsidR="00DE1775" w:rsidRPr="001C03C0">
              <w:rPr>
                <w:rFonts w:eastAsia="SimSun" w:cs="Times New Roman"/>
                <w:szCs w:val="28"/>
                <w:lang w:eastAsia="zh-CN"/>
              </w:rPr>
              <w:t xml:space="preserve"> (</w:t>
            </w:r>
            <w:r w:rsidR="00DE1775" w:rsidRPr="001C03C0">
              <w:rPr>
                <w:rFonts w:eastAsia="Calibri" w:cs="Times New Roman"/>
                <w:bCs/>
                <w:szCs w:val="28"/>
                <w:lang w:val="nl-NL"/>
              </w:rPr>
              <w:t>đánh giá tính chất lý, hóa học; xây dựng bản đồ nông hóa thổ nhưỡng), tài sản nhà nước (công trình hạ tầng nông nghiệp, nông thôn) và việc cải tạo</w:t>
            </w:r>
            <w:r w:rsidR="008B24B8" w:rsidRPr="001C03C0">
              <w:rPr>
                <w:rFonts w:eastAsia="Calibri" w:cs="Times New Roman"/>
                <w:bCs/>
                <w:szCs w:val="28"/>
                <w:lang w:val="nl-NL"/>
              </w:rPr>
              <w:t xml:space="preserve"> chất lượng đất trồng lúa cần</w:t>
            </w:r>
            <w:r w:rsidR="00DE1775" w:rsidRPr="001C03C0">
              <w:rPr>
                <w:rFonts w:eastAsia="Calibri" w:cs="Times New Roman"/>
                <w:bCs/>
                <w:szCs w:val="28"/>
                <w:lang w:val="nl-NL"/>
              </w:rPr>
              <w:t xml:space="preserve"> mang tính đồng bộ</w:t>
            </w:r>
            <w:r w:rsidR="008B24B8" w:rsidRPr="001C03C0">
              <w:rPr>
                <w:rFonts w:eastAsia="Calibri" w:cs="Times New Roman"/>
                <w:bCs/>
                <w:szCs w:val="28"/>
                <w:lang w:val="nl-NL"/>
              </w:rPr>
              <w:t xml:space="preserve"> trên một vùng lớn, giải quyết các vấn đề chung của địa phương về đất trồng lúa (tăng độ dày tầng canh tác, tăng độ bằng phẳng mặt ruộng, tôn cao đất trồng lúa trũng,...)</w:t>
            </w:r>
            <w:r w:rsidR="00DE1775" w:rsidRPr="001C03C0">
              <w:rPr>
                <w:rFonts w:eastAsia="Calibri" w:cs="Times New Roman"/>
                <w:bCs/>
                <w:szCs w:val="28"/>
                <w:lang w:val="nl-NL"/>
              </w:rPr>
              <w:t xml:space="preserve"> </w:t>
            </w:r>
            <w:r w:rsidRPr="001C03C0">
              <w:rPr>
                <w:rFonts w:eastAsia="SimSun" w:cs="Times New Roman"/>
                <w:szCs w:val="28"/>
                <w:lang w:eastAsia="zh-CN"/>
              </w:rPr>
              <w:t xml:space="preserve">, do đó đề xuất thực hiện </w:t>
            </w:r>
            <w:r w:rsidR="00144448" w:rsidRPr="001C03C0">
              <w:rPr>
                <w:rFonts w:eastAsia="Calibri" w:cs="Times New Roman"/>
                <w:bCs/>
                <w:szCs w:val="28"/>
                <w:lang w:val="nl-NL"/>
              </w:rPr>
              <w:t>Hỗ trợ 100% kinh phí để tổ chức thực hiện</w:t>
            </w:r>
            <w:r w:rsidR="00DD4E87" w:rsidRPr="001C03C0">
              <w:rPr>
                <w:rFonts w:eastAsia="Calibri" w:cs="Times New Roman"/>
                <w:bCs/>
                <w:szCs w:val="28"/>
                <w:lang w:val="nl-NL"/>
              </w:rPr>
              <w:t>.</w:t>
            </w:r>
          </w:p>
        </w:tc>
      </w:tr>
      <w:tr w:rsidR="00DE1775" w:rsidRPr="001C03C0" w:rsidTr="00E84AE7">
        <w:tc>
          <w:tcPr>
            <w:tcW w:w="590" w:type="dxa"/>
          </w:tcPr>
          <w:p w:rsidR="00DE1775" w:rsidRPr="001C03C0" w:rsidRDefault="00DE1775" w:rsidP="001C03C0">
            <w:pPr>
              <w:tabs>
                <w:tab w:val="center" w:pos="1680"/>
                <w:tab w:val="center" w:pos="6720"/>
              </w:tabs>
              <w:spacing w:before="120"/>
              <w:jc w:val="center"/>
              <w:rPr>
                <w:rFonts w:eastAsia="SimSun" w:cs="Times New Roman"/>
                <w:szCs w:val="28"/>
                <w:lang w:eastAsia="zh-CN"/>
              </w:rPr>
            </w:pPr>
          </w:p>
        </w:tc>
        <w:tc>
          <w:tcPr>
            <w:tcW w:w="989" w:type="dxa"/>
          </w:tcPr>
          <w:p w:rsidR="00DE1775" w:rsidRPr="001C03C0" w:rsidRDefault="001D69A7" w:rsidP="001C03C0">
            <w:pPr>
              <w:tabs>
                <w:tab w:val="center" w:pos="1680"/>
                <w:tab w:val="center" w:pos="6720"/>
              </w:tabs>
              <w:spacing w:before="120"/>
              <w:jc w:val="center"/>
              <w:rPr>
                <w:rFonts w:eastAsia="SimSun" w:cs="Times New Roman"/>
                <w:szCs w:val="28"/>
                <w:lang w:eastAsia="zh-CN"/>
              </w:rPr>
            </w:pPr>
            <w:r w:rsidRPr="001C03C0">
              <w:rPr>
                <w:rFonts w:eastAsia="SimSun" w:cs="Times New Roman"/>
                <w:szCs w:val="28"/>
                <w:lang w:eastAsia="zh-CN"/>
              </w:rPr>
              <w:t>Điểm d</w:t>
            </w:r>
          </w:p>
        </w:tc>
        <w:tc>
          <w:tcPr>
            <w:tcW w:w="5558" w:type="dxa"/>
          </w:tcPr>
          <w:p w:rsidR="00DE1775" w:rsidRPr="001C03C0" w:rsidRDefault="001D69A7" w:rsidP="001C03C0">
            <w:pPr>
              <w:spacing w:before="120"/>
              <w:mirrorIndents/>
              <w:jc w:val="both"/>
              <w:rPr>
                <w:rFonts w:eastAsia="Calibri" w:cs="Times New Roman"/>
                <w:bCs/>
                <w:szCs w:val="28"/>
                <w:lang w:val="nl-NL"/>
              </w:rPr>
            </w:pPr>
            <w:r w:rsidRPr="001C03C0">
              <w:rPr>
                <w:rFonts w:cs="Times New Roman"/>
                <w:szCs w:val="28"/>
              </w:rPr>
              <w:t>d) Hỗ trợ 50% kinh phí mua bản quyền sở hữu giống lúa được bảo hộ.</w:t>
            </w:r>
          </w:p>
        </w:tc>
        <w:tc>
          <w:tcPr>
            <w:tcW w:w="7425" w:type="dxa"/>
          </w:tcPr>
          <w:p w:rsidR="00DE1775" w:rsidRPr="001C03C0" w:rsidRDefault="00DE1775" w:rsidP="001C03C0">
            <w:pPr>
              <w:tabs>
                <w:tab w:val="center" w:pos="1680"/>
                <w:tab w:val="center" w:pos="6720"/>
              </w:tabs>
              <w:spacing w:before="120"/>
              <w:jc w:val="both"/>
              <w:rPr>
                <w:rFonts w:eastAsia="SimSun" w:cs="Times New Roman"/>
                <w:szCs w:val="28"/>
                <w:lang w:eastAsia="zh-CN"/>
              </w:rPr>
            </w:pPr>
            <w:r w:rsidRPr="001C03C0">
              <w:rPr>
                <w:rFonts w:eastAsia="SimSun" w:cs="Times New Roman"/>
                <w:szCs w:val="28"/>
                <w:lang w:eastAsia="zh-CN"/>
              </w:rPr>
              <w:t xml:space="preserve">Để thống nhất nội dung chính sách hỗ trợ quy định trên địa bàn tỉnh, trên cơ sở quy định mức hỗ trợ mua bản quyền giống tại điểm </w:t>
            </w:r>
            <w:r w:rsidR="00386429" w:rsidRPr="001C03C0">
              <w:rPr>
                <w:rFonts w:eastAsia="SimSun" w:cs="Times New Roman"/>
                <w:szCs w:val="28"/>
                <w:lang w:eastAsia="zh-CN"/>
              </w:rPr>
              <w:t xml:space="preserve">a </w:t>
            </w:r>
            <w:r w:rsidRPr="001C03C0">
              <w:rPr>
                <w:rFonts w:eastAsia="SimSun" w:cs="Times New Roman"/>
                <w:szCs w:val="28"/>
                <w:lang w:eastAsia="zh-CN"/>
              </w:rPr>
              <w:t>khoản 1</w:t>
            </w:r>
            <w:r w:rsidR="00386429" w:rsidRPr="001C03C0">
              <w:rPr>
                <w:rFonts w:eastAsia="SimSun" w:cs="Times New Roman"/>
                <w:szCs w:val="28"/>
                <w:lang w:eastAsia="zh-CN"/>
              </w:rPr>
              <w:t xml:space="preserve"> Điều 1 </w:t>
            </w:r>
            <w:r w:rsidRPr="001C03C0">
              <w:rPr>
                <w:rFonts w:eastAsia="SimSun" w:cs="Times New Roman"/>
                <w:szCs w:val="28"/>
                <w:lang w:eastAsia="zh-CN"/>
              </w:rPr>
              <w:t xml:space="preserve"> Nghị quyết số </w:t>
            </w:r>
            <w:r w:rsidR="00386429" w:rsidRPr="001C03C0">
              <w:rPr>
                <w:rFonts w:eastAsia="SimSun" w:cs="Times New Roman"/>
                <w:szCs w:val="28"/>
                <w:lang w:eastAsia="zh-CN"/>
              </w:rPr>
              <w:t>144</w:t>
            </w:r>
            <w:r w:rsidRPr="001C03C0">
              <w:rPr>
                <w:rFonts w:eastAsia="SimSun" w:cs="Times New Roman"/>
                <w:szCs w:val="28"/>
                <w:lang w:eastAsia="zh-CN"/>
              </w:rPr>
              <w:t xml:space="preserve">/2022/NQ-HĐND ngày </w:t>
            </w:r>
            <w:r w:rsidR="00386429" w:rsidRPr="001C03C0">
              <w:rPr>
                <w:rFonts w:eastAsia="SimSun" w:cs="Times New Roman"/>
                <w:szCs w:val="28"/>
                <w:lang w:eastAsia="zh-CN"/>
              </w:rPr>
              <w:t>09</w:t>
            </w:r>
            <w:r w:rsidRPr="001C03C0">
              <w:rPr>
                <w:rFonts w:eastAsia="SimSun" w:cs="Times New Roman"/>
                <w:szCs w:val="28"/>
                <w:lang w:eastAsia="zh-CN"/>
              </w:rPr>
              <w:t xml:space="preserve">/12/2022 của HĐND tỉnh về </w:t>
            </w:r>
            <w:r w:rsidR="00386429" w:rsidRPr="001C03C0">
              <w:rPr>
                <w:rFonts w:cs="Times New Roman"/>
                <w:i/>
                <w:iCs/>
                <w:szCs w:val="28"/>
                <w:lang w:val="vi-VN"/>
              </w:rPr>
              <w:t>quy định nội dung, mức hỗ trợ kinh phí thực hiện các dự án phát triển sản xuất gi</w:t>
            </w:r>
            <w:r w:rsidR="00386429" w:rsidRPr="001C03C0">
              <w:rPr>
                <w:rFonts w:cs="Times New Roman"/>
                <w:i/>
                <w:iCs/>
                <w:szCs w:val="28"/>
              </w:rPr>
              <w:t>ố</w:t>
            </w:r>
            <w:r w:rsidR="00386429" w:rsidRPr="001C03C0">
              <w:rPr>
                <w:rFonts w:cs="Times New Roman"/>
                <w:i/>
                <w:iCs/>
                <w:szCs w:val="28"/>
                <w:lang w:val="vi-VN"/>
              </w:rPr>
              <w:t>ng chủ lực quốc gia và gi</w:t>
            </w:r>
            <w:r w:rsidR="00386429" w:rsidRPr="001C03C0">
              <w:rPr>
                <w:rFonts w:cs="Times New Roman"/>
                <w:i/>
                <w:iCs/>
                <w:szCs w:val="28"/>
              </w:rPr>
              <w:t>ố</w:t>
            </w:r>
            <w:r w:rsidR="00386429" w:rsidRPr="001C03C0">
              <w:rPr>
                <w:rFonts w:cs="Times New Roman"/>
                <w:i/>
                <w:iCs/>
                <w:szCs w:val="28"/>
                <w:lang w:val="vi-VN"/>
              </w:rPr>
              <w:t>ng khác trên địa bàn tỉnh Lâm Đồng</w:t>
            </w:r>
            <w:r w:rsidRPr="001C03C0">
              <w:rPr>
                <w:rFonts w:cs="Times New Roman"/>
                <w:szCs w:val="28"/>
              </w:rPr>
              <w:t xml:space="preserve">, đề xuất mức hỗ trợ </w:t>
            </w:r>
            <w:r w:rsidRPr="001C03C0">
              <w:rPr>
                <w:rFonts w:eastAsia="Calibri" w:cs="Times New Roman"/>
                <w:bCs/>
                <w:szCs w:val="28"/>
                <w:lang w:val="nl-NL"/>
              </w:rPr>
              <w:t xml:space="preserve">mua bản quyền sở hữu giống lúa được bảo hộ tại dự thảo nghị quyết như </w:t>
            </w:r>
            <w:r w:rsidRPr="001C03C0">
              <w:rPr>
                <w:rFonts w:eastAsia="SimSun" w:cs="Times New Roman"/>
                <w:szCs w:val="28"/>
                <w:lang w:eastAsia="zh-CN"/>
              </w:rPr>
              <w:t xml:space="preserve">quy định tại </w:t>
            </w:r>
            <w:r w:rsidR="00386429" w:rsidRPr="001C03C0">
              <w:rPr>
                <w:rFonts w:eastAsia="SimSun" w:cs="Times New Roman"/>
                <w:szCs w:val="28"/>
                <w:lang w:eastAsia="zh-CN"/>
              </w:rPr>
              <w:t>điểm a khoản 1 Điều 1  Nghị quyết số 144/2022/NQ-HĐND</w:t>
            </w:r>
            <w:r w:rsidRPr="001C03C0">
              <w:rPr>
                <w:rFonts w:eastAsia="SimSun" w:cs="Times New Roman"/>
                <w:szCs w:val="28"/>
                <w:lang w:eastAsia="zh-CN"/>
              </w:rPr>
              <w:t xml:space="preserve"> là </w:t>
            </w:r>
            <w:r w:rsidR="00386429" w:rsidRPr="001C03C0">
              <w:rPr>
                <w:rFonts w:eastAsia="SimSun" w:cs="Times New Roman"/>
                <w:szCs w:val="28"/>
                <w:lang w:eastAsia="zh-CN"/>
              </w:rPr>
              <w:t>5</w:t>
            </w:r>
            <w:r w:rsidRPr="001C03C0">
              <w:rPr>
                <w:rFonts w:eastAsia="SimSun" w:cs="Times New Roman"/>
                <w:szCs w:val="28"/>
                <w:lang w:eastAsia="zh-CN"/>
              </w:rPr>
              <w:t>0%.</w:t>
            </w:r>
          </w:p>
        </w:tc>
      </w:tr>
      <w:tr w:rsidR="00144448" w:rsidRPr="001C03C0" w:rsidTr="00E84AE7">
        <w:tc>
          <w:tcPr>
            <w:tcW w:w="590" w:type="dxa"/>
          </w:tcPr>
          <w:p w:rsidR="00144448" w:rsidRPr="001C03C0" w:rsidRDefault="00144448" w:rsidP="001C03C0">
            <w:pPr>
              <w:tabs>
                <w:tab w:val="center" w:pos="1680"/>
                <w:tab w:val="center" w:pos="6720"/>
              </w:tabs>
              <w:spacing w:before="120"/>
              <w:jc w:val="center"/>
              <w:rPr>
                <w:rFonts w:eastAsia="SimSun" w:cs="Times New Roman"/>
                <w:szCs w:val="28"/>
                <w:lang w:eastAsia="zh-CN"/>
              </w:rPr>
            </w:pPr>
          </w:p>
        </w:tc>
        <w:tc>
          <w:tcPr>
            <w:tcW w:w="6547" w:type="dxa"/>
            <w:gridSpan w:val="2"/>
          </w:tcPr>
          <w:p w:rsidR="00144448" w:rsidRPr="001C03C0" w:rsidRDefault="00144448" w:rsidP="001C03C0">
            <w:pPr>
              <w:spacing w:before="120"/>
              <w:mirrorIndents/>
              <w:jc w:val="both"/>
              <w:rPr>
                <w:rFonts w:eastAsia="SimSun" w:cs="Times New Roman"/>
                <w:szCs w:val="28"/>
                <w:lang w:eastAsia="zh-CN"/>
              </w:rPr>
            </w:pPr>
            <w:r w:rsidRPr="001C03C0">
              <w:rPr>
                <w:rFonts w:eastAsia="Calibri" w:cs="Times New Roman"/>
                <w:b/>
                <w:bCs/>
                <w:szCs w:val="28"/>
                <w:lang w:val="nl-NL"/>
              </w:rPr>
              <w:t>Điều 4. Sử dụng kinh phí</w:t>
            </w:r>
          </w:p>
        </w:tc>
        <w:tc>
          <w:tcPr>
            <w:tcW w:w="7425" w:type="dxa"/>
          </w:tcPr>
          <w:p w:rsidR="00144448" w:rsidRPr="001C03C0" w:rsidRDefault="00144448" w:rsidP="001C03C0">
            <w:pPr>
              <w:tabs>
                <w:tab w:val="center" w:pos="1680"/>
                <w:tab w:val="center" w:pos="6720"/>
              </w:tabs>
              <w:spacing w:before="120"/>
              <w:jc w:val="center"/>
              <w:rPr>
                <w:rFonts w:eastAsia="SimSun" w:cs="Times New Roman"/>
                <w:szCs w:val="28"/>
                <w:lang w:eastAsia="zh-CN"/>
              </w:rPr>
            </w:pPr>
          </w:p>
        </w:tc>
      </w:tr>
      <w:tr w:rsidR="00436276" w:rsidRPr="001C03C0" w:rsidTr="00E84AE7">
        <w:tc>
          <w:tcPr>
            <w:tcW w:w="590" w:type="dxa"/>
          </w:tcPr>
          <w:p w:rsidR="00436276" w:rsidRPr="001C03C0" w:rsidRDefault="00436276" w:rsidP="001C03C0">
            <w:pPr>
              <w:tabs>
                <w:tab w:val="center" w:pos="1680"/>
                <w:tab w:val="center" w:pos="6720"/>
              </w:tabs>
              <w:spacing w:before="120"/>
              <w:jc w:val="center"/>
              <w:rPr>
                <w:rFonts w:eastAsia="SimSun" w:cs="Times New Roman"/>
                <w:szCs w:val="28"/>
                <w:lang w:eastAsia="zh-CN"/>
              </w:rPr>
            </w:pPr>
          </w:p>
        </w:tc>
        <w:tc>
          <w:tcPr>
            <w:tcW w:w="989" w:type="dxa"/>
          </w:tcPr>
          <w:p w:rsidR="00436276" w:rsidRPr="001C03C0" w:rsidRDefault="00436276" w:rsidP="001C03C0">
            <w:pPr>
              <w:tabs>
                <w:tab w:val="center" w:pos="1680"/>
                <w:tab w:val="center" w:pos="6720"/>
              </w:tabs>
              <w:spacing w:before="120"/>
              <w:jc w:val="center"/>
              <w:rPr>
                <w:rFonts w:eastAsia="SimSun" w:cs="Times New Roman"/>
                <w:szCs w:val="28"/>
                <w:lang w:eastAsia="zh-CN"/>
              </w:rPr>
            </w:pPr>
          </w:p>
        </w:tc>
        <w:tc>
          <w:tcPr>
            <w:tcW w:w="5558" w:type="dxa"/>
          </w:tcPr>
          <w:p w:rsidR="000B242D" w:rsidRPr="001C03C0" w:rsidRDefault="000B242D" w:rsidP="001C03C0">
            <w:pPr>
              <w:pStyle w:val="NormalWeb"/>
              <w:shd w:val="clear" w:color="auto" w:fill="FFFFFF"/>
              <w:spacing w:before="120" w:beforeAutospacing="0" w:after="0" w:afterAutospacing="0"/>
              <w:rPr>
                <w:color w:val="000000"/>
                <w:spacing w:val="-8"/>
                <w:sz w:val="28"/>
                <w:szCs w:val="28"/>
              </w:rPr>
            </w:pPr>
            <w:r w:rsidRPr="001C03C0">
              <w:rPr>
                <w:color w:val="000000"/>
                <w:spacing w:val="-8"/>
                <w:sz w:val="28"/>
                <w:szCs w:val="28"/>
              </w:rPr>
              <w:t>1. Ngân sách cấp tỉnh thực hiện các nội dung sau:</w:t>
            </w:r>
          </w:p>
          <w:p w:rsidR="000B242D" w:rsidRPr="001C03C0" w:rsidRDefault="000B242D" w:rsidP="001C03C0">
            <w:pPr>
              <w:pStyle w:val="NormalWeb"/>
              <w:shd w:val="clear" w:color="auto" w:fill="FFFFFF"/>
              <w:spacing w:before="120" w:beforeAutospacing="0" w:after="0" w:afterAutospacing="0"/>
              <w:rPr>
                <w:color w:val="000000"/>
                <w:sz w:val="28"/>
                <w:szCs w:val="28"/>
              </w:rPr>
            </w:pPr>
            <w:r w:rsidRPr="001C03C0">
              <w:rPr>
                <w:color w:val="000000"/>
                <w:sz w:val="28"/>
                <w:szCs w:val="28"/>
              </w:rPr>
              <w:t>a) Đánh giá tính chất lý, hóa học; xây dựng bản đồ nông hóa thổ nhưỡng vùng đất chuyên trồng lúa theo định kỳ 5 năm/lần;</w:t>
            </w:r>
          </w:p>
          <w:p w:rsidR="0041237F" w:rsidRPr="001C03C0" w:rsidRDefault="000B242D" w:rsidP="001C03C0">
            <w:pPr>
              <w:pStyle w:val="NormalWeb"/>
              <w:shd w:val="clear" w:color="auto" w:fill="FFFFFF"/>
              <w:spacing w:before="120" w:beforeAutospacing="0" w:after="0" w:afterAutospacing="0"/>
              <w:rPr>
                <w:color w:val="FF0000"/>
                <w:sz w:val="28"/>
                <w:szCs w:val="28"/>
              </w:rPr>
            </w:pPr>
            <w:r w:rsidRPr="001C03C0">
              <w:rPr>
                <w:color w:val="000000"/>
                <w:sz w:val="28"/>
                <w:szCs w:val="28"/>
              </w:rPr>
              <w:lastRenderedPageBreak/>
              <w:t>b)</w:t>
            </w:r>
            <w:r w:rsidRPr="001C03C0">
              <w:rPr>
                <w:color w:val="FF0000"/>
                <w:sz w:val="28"/>
                <w:szCs w:val="28"/>
              </w:rPr>
              <w:t xml:space="preserve"> </w:t>
            </w:r>
            <w:r w:rsidRPr="001C03C0">
              <w:rPr>
                <w:sz w:val="28"/>
                <w:szCs w:val="28"/>
              </w:rPr>
              <w:t>Sửa chữa, duy tu bảo dưỡng các công trình hạ tầng nông nghiệp, nông thôn trên địa bàn xã thuộc cấp tỉnh quản lý.</w:t>
            </w:r>
          </w:p>
          <w:p w:rsidR="000B242D" w:rsidRPr="001C03C0" w:rsidRDefault="000B242D" w:rsidP="001C03C0">
            <w:pPr>
              <w:pStyle w:val="NormalWeb"/>
              <w:shd w:val="clear" w:color="auto" w:fill="FFFFFF"/>
              <w:spacing w:before="120" w:beforeAutospacing="0" w:after="0" w:afterAutospacing="0"/>
              <w:rPr>
                <w:color w:val="000000"/>
                <w:spacing w:val="-12"/>
                <w:sz w:val="28"/>
                <w:szCs w:val="28"/>
              </w:rPr>
            </w:pPr>
            <w:r w:rsidRPr="001C03C0">
              <w:rPr>
                <w:color w:val="000000"/>
                <w:spacing w:val="-12"/>
                <w:sz w:val="28"/>
                <w:szCs w:val="28"/>
              </w:rPr>
              <w:t>2. Ngân sách cấp huyện thực hiện các nội dung sau:</w:t>
            </w:r>
          </w:p>
          <w:p w:rsidR="008F63FB" w:rsidRPr="001C03C0" w:rsidRDefault="000B242D" w:rsidP="001C03C0">
            <w:pPr>
              <w:pStyle w:val="NormalWeb"/>
              <w:shd w:val="clear" w:color="auto" w:fill="FFFFFF"/>
              <w:spacing w:before="120" w:beforeAutospacing="0" w:after="0" w:afterAutospacing="0"/>
              <w:jc w:val="both"/>
              <w:rPr>
                <w:sz w:val="28"/>
                <w:szCs w:val="28"/>
              </w:rPr>
            </w:pPr>
            <w:r w:rsidRPr="001C03C0">
              <w:rPr>
                <w:sz w:val="28"/>
                <w:szCs w:val="28"/>
              </w:rPr>
              <w:t xml:space="preserve">a) Sửa chữa, duy tu bảo dưỡng các công trình </w:t>
            </w:r>
          </w:p>
          <w:p w:rsidR="000B242D" w:rsidRPr="001C03C0" w:rsidRDefault="000B242D" w:rsidP="001C03C0">
            <w:pPr>
              <w:pStyle w:val="NormalWeb"/>
              <w:shd w:val="clear" w:color="auto" w:fill="FFFFFF"/>
              <w:spacing w:before="120" w:beforeAutospacing="0" w:after="0" w:afterAutospacing="0"/>
              <w:jc w:val="both"/>
              <w:rPr>
                <w:sz w:val="28"/>
                <w:szCs w:val="28"/>
              </w:rPr>
            </w:pPr>
            <w:r w:rsidRPr="001C03C0">
              <w:rPr>
                <w:sz w:val="28"/>
                <w:szCs w:val="28"/>
              </w:rPr>
              <w:t>hạ tầng nông nghiệp, nông thôn trên địa bàn xã thuộc cấp huyện quản lý;</w:t>
            </w:r>
          </w:p>
          <w:p w:rsidR="000B242D" w:rsidRPr="001C03C0" w:rsidRDefault="000B242D" w:rsidP="001C03C0">
            <w:pPr>
              <w:pStyle w:val="NormalWeb"/>
              <w:shd w:val="clear" w:color="auto" w:fill="FFFFFF"/>
              <w:spacing w:before="120" w:beforeAutospacing="0" w:after="0" w:afterAutospacing="0"/>
              <w:jc w:val="both"/>
              <w:rPr>
                <w:color w:val="000000"/>
                <w:sz w:val="28"/>
                <w:szCs w:val="28"/>
              </w:rPr>
            </w:pPr>
            <w:r w:rsidRPr="001C03C0">
              <w:rPr>
                <w:color w:val="000000"/>
                <w:sz w:val="28"/>
                <w:szCs w:val="28"/>
              </w:rPr>
              <w:t>b) Hỗ trợ cho người sử dụng đất trồng lúa: sử dụng giống lúa hợp pháp để sản xuất;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w:t>
            </w:r>
          </w:p>
          <w:p w:rsidR="000B242D" w:rsidRPr="001C03C0" w:rsidRDefault="000B242D" w:rsidP="001C03C0">
            <w:pPr>
              <w:pStyle w:val="NormalWeb"/>
              <w:shd w:val="clear" w:color="auto" w:fill="FFFFFF"/>
              <w:spacing w:before="120" w:beforeAutospacing="0" w:after="0" w:afterAutospacing="0"/>
              <w:rPr>
                <w:sz w:val="28"/>
                <w:szCs w:val="28"/>
              </w:rPr>
            </w:pPr>
            <w:r w:rsidRPr="001C03C0">
              <w:rPr>
                <w:sz w:val="28"/>
                <w:szCs w:val="28"/>
              </w:rPr>
              <w:t>c) Cải tạo, nâng cao chất lượng đất trồng lúa;</w:t>
            </w:r>
          </w:p>
          <w:p w:rsidR="00436276" w:rsidRPr="001C03C0" w:rsidRDefault="000B242D" w:rsidP="001C03C0">
            <w:pPr>
              <w:tabs>
                <w:tab w:val="center" w:pos="1680"/>
                <w:tab w:val="center" w:pos="6720"/>
              </w:tabs>
              <w:spacing w:before="120"/>
              <w:jc w:val="both"/>
              <w:rPr>
                <w:rFonts w:eastAsia="SimSun" w:cs="Times New Roman"/>
                <w:spacing w:val="-12"/>
                <w:szCs w:val="28"/>
                <w:lang w:eastAsia="zh-CN"/>
              </w:rPr>
            </w:pPr>
            <w:r w:rsidRPr="001C03C0">
              <w:rPr>
                <w:rFonts w:cs="Times New Roman"/>
                <w:color w:val="000000"/>
                <w:spacing w:val="-12"/>
                <w:szCs w:val="28"/>
              </w:rPr>
              <w:t>d) Mua bản quyền sở hữu giống lúa được bảo hộ.</w:t>
            </w:r>
          </w:p>
        </w:tc>
        <w:tc>
          <w:tcPr>
            <w:tcW w:w="7425" w:type="dxa"/>
          </w:tcPr>
          <w:p w:rsidR="00950BF9" w:rsidRPr="001C03C0" w:rsidRDefault="001F1DAE" w:rsidP="001C03C0">
            <w:pPr>
              <w:tabs>
                <w:tab w:val="right" w:leader="dot" w:pos="8640"/>
              </w:tabs>
              <w:spacing w:before="120"/>
              <w:jc w:val="both"/>
              <w:rPr>
                <w:rFonts w:cs="Times New Roman"/>
                <w:spacing w:val="-2"/>
                <w:szCs w:val="28"/>
                <w:lang w:val="pt-BR"/>
              </w:rPr>
            </w:pPr>
            <w:r w:rsidRPr="001C03C0">
              <w:rPr>
                <w:rFonts w:eastAsia="SimSun" w:cs="Times New Roman"/>
                <w:spacing w:val="-2"/>
                <w:szCs w:val="28"/>
                <w:lang w:eastAsia="zh-CN"/>
              </w:rPr>
              <w:lastRenderedPageBreak/>
              <w:t xml:space="preserve">- </w:t>
            </w:r>
            <w:r w:rsidR="00F72825" w:rsidRPr="001C03C0">
              <w:rPr>
                <w:rFonts w:eastAsia="SimSun" w:cs="Times New Roman"/>
                <w:spacing w:val="-2"/>
                <w:szCs w:val="28"/>
                <w:lang w:eastAsia="zh-CN"/>
              </w:rPr>
              <w:t>Trên cơ sở tham khảo quy định tại khoản 4, điều 1, nghị định số 62/</w:t>
            </w:r>
            <w:r w:rsidR="00950BF9" w:rsidRPr="001C03C0">
              <w:rPr>
                <w:rFonts w:eastAsia="SimSun" w:cs="Times New Roman"/>
                <w:spacing w:val="-2"/>
                <w:szCs w:val="28"/>
                <w:lang w:eastAsia="zh-CN"/>
              </w:rPr>
              <w:t>2019/NĐ-CP ngày 11/7/2019 của Chính phủ: “</w:t>
            </w:r>
            <w:r w:rsidR="0008567F" w:rsidRPr="001C03C0">
              <w:rPr>
                <w:rFonts w:eastAsia="SimSun" w:cs="Times New Roman"/>
                <w:spacing w:val="-2"/>
                <w:szCs w:val="28"/>
                <w:lang w:eastAsia="zh-CN"/>
              </w:rPr>
              <w:t xml:space="preserve">sử dụng không thấp hơn </w:t>
            </w:r>
            <w:r w:rsidR="00950BF9" w:rsidRPr="001C03C0">
              <w:rPr>
                <w:rFonts w:cs="Times New Roman"/>
                <w:spacing w:val="-2"/>
                <w:szCs w:val="28"/>
                <w:lang w:val="pt-BR"/>
              </w:rPr>
              <w:t xml:space="preserve">50% kinh phí để thực hiện hỗ trợ cho người trồng lúa áp dụng giống mới, tiến bộ kỹ thuật, hỗ trợ liên kết sản xuất, tiêu thụ sản phẩm, 50% kinh phí còn lại thực hiện các nội dung còn lại (đầu tư xây dựng, duy tu bảo dưỡng các công trình hạ tầng nông </w:t>
            </w:r>
            <w:r w:rsidR="00950BF9" w:rsidRPr="001C03C0">
              <w:rPr>
                <w:rFonts w:cs="Times New Roman"/>
                <w:spacing w:val="-2"/>
                <w:szCs w:val="28"/>
                <w:lang w:val="pt-BR"/>
              </w:rPr>
              <w:lastRenderedPageBreak/>
              <w:t xml:space="preserve">nghiệp, nông thôn, phân tích chất lượng lý hóa đất, cải tạo đất; khai hoang, phục hóa đất). </w:t>
            </w:r>
            <w:r w:rsidR="00C85D61" w:rsidRPr="001C03C0">
              <w:rPr>
                <w:rFonts w:cs="Times New Roman"/>
                <w:spacing w:val="-2"/>
                <w:szCs w:val="28"/>
                <w:lang w:val="pt-BR"/>
              </w:rPr>
              <w:t xml:space="preserve">Thực hiện quy định tại </w:t>
            </w:r>
            <w:r w:rsidR="00C85D61" w:rsidRPr="001C03C0">
              <w:rPr>
                <w:rFonts w:eastAsia="SimSun" w:cs="Times New Roman"/>
                <w:spacing w:val="-2"/>
                <w:szCs w:val="28"/>
                <w:lang w:eastAsia="zh-CN"/>
              </w:rPr>
              <w:t>khoản 4, điều 1, nghị định số 62/2019/NĐ-CP</w:t>
            </w:r>
            <w:r w:rsidR="00C85D61" w:rsidRPr="001C03C0">
              <w:rPr>
                <w:rFonts w:eastAsia="Times New Roman" w:cs="Times New Roman"/>
                <w:spacing w:val="-2"/>
                <w:szCs w:val="28"/>
                <w:lang w:val="pt-BR"/>
              </w:rPr>
              <w:t xml:space="preserve"> , trên cơ sở thực tiễn nhu cầu sản xuất, theo đó </w:t>
            </w:r>
            <w:r w:rsidR="0008567F" w:rsidRPr="001C03C0">
              <w:rPr>
                <w:rFonts w:eastAsia="Times New Roman" w:cs="Times New Roman"/>
                <w:spacing w:val="-2"/>
                <w:szCs w:val="28"/>
                <w:lang w:val="pt-BR"/>
              </w:rPr>
              <w:t>7</w:t>
            </w:r>
            <w:r w:rsidR="00C85D61" w:rsidRPr="001C03C0">
              <w:rPr>
                <w:rFonts w:eastAsia="Times New Roman" w:cs="Times New Roman"/>
                <w:spacing w:val="-2"/>
                <w:szCs w:val="28"/>
                <w:lang w:val="pt-BR"/>
              </w:rPr>
              <w:t xml:space="preserve">0% kinh phí để thực hiện hỗ trợ cho người trồng lúa áp dụng giống mới, tiến bộ kỹ thuật, hỗ trợ liên kết sản xuất, tiêu thụ sản phẩm, </w:t>
            </w:r>
            <w:r w:rsidR="0008567F" w:rsidRPr="001C03C0">
              <w:rPr>
                <w:rFonts w:eastAsia="Times New Roman" w:cs="Times New Roman"/>
                <w:spacing w:val="-2"/>
                <w:szCs w:val="28"/>
                <w:lang w:val="pt-BR"/>
              </w:rPr>
              <w:t>3</w:t>
            </w:r>
            <w:r w:rsidR="00C85D61" w:rsidRPr="001C03C0">
              <w:rPr>
                <w:rFonts w:eastAsia="Times New Roman" w:cs="Times New Roman"/>
                <w:spacing w:val="-2"/>
                <w:szCs w:val="28"/>
                <w:lang w:val="pt-BR"/>
              </w:rPr>
              <w:t>0% kinh phí còn lại thực hiện đầu tư xây dựng, duy tu bảo dưỡng các công trình hạ tầng nông nghiệp, nông thôn trong đó ưu tiên đầu tư hệ thống các công trình thủy lợi.</w:t>
            </w:r>
          </w:p>
          <w:p w:rsidR="00C85D61" w:rsidRPr="001C03C0" w:rsidRDefault="00C85D61" w:rsidP="001C03C0">
            <w:pPr>
              <w:tabs>
                <w:tab w:val="center" w:pos="1680"/>
                <w:tab w:val="center" w:pos="6720"/>
              </w:tabs>
              <w:spacing w:before="120"/>
              <w:jc w:val="both"/>
              <w:rPr>
                <w:rFonts w:cs="Times New Roman"/>
                <w:szCs w:val="28"/>
                <w:lang w:val="pt-BR"/>
              </w:rPr>
            </w:pPr>
            <w:r w:rsidRPr="001C03C0">
              <w:rPr>
                <w:rFonts w:cs="Times New Roman"/>
                <w:szCs w:val="28"/>
                <w:lang w:val="pt-BR"/>
              </w:rPr>
              <w:t xml:space="preserve">Dự kiến, trong </w:t>
            </w:r>
            <w:r w:rsidR="0008567F" w:rsidRPr="001C03C0">
              <w:rPr>
                <w:rFonts w:cs="Times New Roman"/>
                <w:szCs w:val="28"/>
                <w:lang w:val="pt-BR"/>
              </w:rPr>
              <w:t>thời gian tới</w:t>
            </w:r>
            <w:r w:rsidRPr="001C03C0">
              <w:rPr>
                <w:rFonts w:cs="Times New Roman"/>
                <w:szCs w:val="28"/>
                <w:lang w:val="pt-BR"/>
              </w:rPr>
              <w:t xml:space="preserve">, nhu cầu hỗ trợ đất trồng lúa trên địa bàn tỉnh tiếp tục tập trung vào 02 nội dung (1) hỗ trợ người sử dụng đất trồng lúa và (2) duy tu, bảo dưỡng công trình nông nghiệp, nông thôn (thủy lợi);  các nội dung khác như </w:t>
            </w:r>
            <w:r w:rsidRPr="001C03C0">
              <w:rPr>
                <w:rFonts w:eastAsia="Calibri" w:cs="Times New Roman"/>
                <w:bCs/>
                <w:szCs w:val="28"/>
                <w:lang w:val="nl-NL"/>
              </w:rPr>
              <w:t xml:space="preserve">Đánh giá tính chất lý, hóa học; xây dựng bản đồ nông hóa thổ nhưỡng 5 năm/lần, mua bản quyền sở hữu giống lúa thì nhu cầu không </w:t>
            </w:r>
            <w:r w:rsidR="001F1DAE" w:rsidRPr="001C03C0">
              <w:rPr>
                <w:rFonts w:eastAsia="Calibri" w:cs="Times New Roman"/>
                <w:bCs/>
                <w:szCs w:val="28"/>
                <w:lang w:val="nl-NL"/>
              </w:rPr>
              <w:t>nhiều</w:t>
            </w:r>
            <w:r w:rsidRPr="001C03C0">
              <w:rPr>
                <w:rFonts w:eastAsia="Calibri" w:cs="Times New Roman"/>
                <w:bCs/>
                <w:szCs w:val="28"/>
                <w:lang w:val="nl-NL"/>
              </w:rPr>
              <w:t>, chỉ phát sinh trong</w:t>
            </w:r>
            <w:r w:rsidR="001F1DAE" w:rsidRPr="001C03C0">
              <w:rPr>
                <w:rFonts w:eastAsia="Calibri" w:cs="Times New Roman"/>
                <w:bCs/>
                <w:szCs w:val="28"/>
                <w:lang w:val="nl-NL"/>
              </w:rPr>
              <w:t xml:space="preserve"> các</w:t>
            </w:r>
            <w:r w:rsidRPr="001C03C0">
              <w:rPr>
                <w:rFonts w:eastAsia="Calibri" w:cs="Times New Roman"/>
                <w:bCs/>
                <w:szCs w:val="28"/>
                <w:lang w:val="nl-NL"/>
              </w:rPr>
              <w:t xml:space="preserve"> trường hợp cụ thể khi cần thiết.</w:t>
            </w:r>
          </w:p>
          <w:p w:rsidR="00F72825" w:rsidRPr="001C03C0" w:rsidRDefault="00C85D61" w:rsidP="001C03C0">
            <w:pPr>
              <w:tabs>
                <w:tab w:val="center" w:pos="1680"/>
                <w:tab w:val="center" w:pos="6720"/>
              </w:tabs>
              <w:spacing w:before="120"/>
              <w:jc w:val="both"/>
              <w:rPr>
                <w:rFonts w:cs="Times New Roman"/>
                <w:bCs/>
                <w:szCs w:val="28"/>
                <w:lang w:val="nl-NL"/>
              </w:rPr>
            </w:pPr>
            <w:r w:rsidRPr="001C03C0">
              <w:rPr>
                <w:rFonts w:cs="Times New Roman"/>
                <w:szCs w:val="28"/>
                <w:lang w:val="pt-BR"/>
              </w:rPr>
              <w:t>Hiện nay, các ch</w:t>
            </w:r>
            <w:r w:rsidR="00950BF9" w:rsidRPr="001C03C0">
              <w:rPr>
                <w:rFonts w:cs="Times New Roman"/>
                <w:szCs w:val="28"/>
                <w:lang w:val="pt-BR"/>
              </w:rPr>
              <w:t xml:space="preserve">ính sách hỗ trợ sản xuất nông nghiệp trên địa bàn tỉnh hiện nay, </w:t>
            </w:r>
            <w:r w:rsidRPr="001C03C0">
              <w:rPr>
                <w:rFonts w:cs="Times New Roman"/>
                <w:szCs w:val="28"/>
                <w:lang w:val="pt-BR"/>
              </w:rPr>
              <w:t xml:space="preserve">từ </w:t>
            </w:r>
            <w:r w:rsidR="00950BF9" w:rsidRPr="001C03C0">
              <w:rPr>
                <w:rFonts w:cs="Times New Roman"/>
                <w:szCs w:val="28"/>
                <w:lang w:val="pt-BR"/>
              </w:rPr>
              <w:t xml:space="preserve">các </w:t>
            </w:r>
            <w:r w:rsidRPr="001C03C0">
              <w:rPr>
                <w:rFonts w:cs="Times New Roman"/>
                <w:szCs w:val="28"/>
                <w:lang w:val="pt-BR"/>
              </w:rPr>
              <w:t xml:space="preserve">nguồn </w:t>
            </w:r>
            <w:r w:rsidR="00950BF9" w:rsidRPr="001C03C0">
              <w:rPr>
                <w:rFonts w:cs="Times New Roman"/>
                <w:szCs w:val="28"/>
                <w:lang w:val="pt-BR"/>
              </w:rPr>
              <w:t xml:space="preserve">vốn sự nghiệp chương trình mục tiêu quốc gia, vốn chương trình dự án nông nghiệp và </w:t>
            </w:r>
            <w:r w:rsidRPr="001C03C0">
              <w:rPr>
                <w:rFonts w:cs="Times New Roman"/>
                <w:szCs w:val="28"/>
                <w:lang w:val="pt-BR"/>
              </w:rPr>
              <w:t xml:space="preserve">nguồn </w:t>
            </w:r>
            <w:r w:rsidR="00950BF9" w:rsidRPr="001C03C0">
              <w:rPr>
                <w:rFonts w:cs="Times New Roman"/>
                <w:szCs w:val="28"/>
                <w:lang w:val="pt-BR"/>
              </w:rPr>
              <w:t xml:space="preserve">vốn sự nghiệp địa phương đã tập trung </w:t>
            </w:r>
            <w:r w:rsidRPr="001C03C0">
              <w:rPr>
                <w:rFonts w:cs="Times New Roman"/>
                <w:szCs w:val="28"/>
                <w:lang w:val="pt-BR"/>
              </w:rPr>
              <w:t>thực hiện h</w:t>
            </w:r>
            <w:r w:rsidR="00950BF9" w:rsidRPr="001C03C0">
              <w:rPr>
                <w:rFonts w:cs="Times New Roman"/>
                <w:bCs/>
                <w:szCs w:val="28"/>
                <w:lang w:val="nl-NL"/>
              </w:rPr>
              <w:t>ỗ trợ cho người sử dụng đất trồng lúa (sử dụng giống lúa hợp pháp,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 trong khi đó, các nguồn vốn đầu tư cho duy tu, bảo dưỡ</w:t>
            </w:r>
            <w:r w:rsidRPr="001C03C0">
              <w:rPr>
                <w:rFonts w:cs="Times New Roman"/>
                <w:bCs/>
                <w:szCs w:val="28"/>
                <w:lang w:val="nl-NL"/>
              </w:rPr>
              <w:t xml:space="preserve">ng </w:t>
            </w:r>
            <w:r w:rsidR="001F1DAE" w:rsidRPr="001C03C0">
              <w:rPr>
                <w:rFonts w:cs="Times New Roman"/>
                <w:bCs/>
                <w:szCs w:val="28"/>
                <w:lang w:val="nl-NL"/>
              </w:rPr>
              <w:t xml:space="preserve">hạ tầng nông nghiệp, nông thôn (thủy lợi) </w:t>
            </w:r>
            <w:r w:rsidRPr="001C03C0">
              <w:rPr>
                <w:rFonts w:cs="Times New Roman"/>
                <w:bCs/>
                <w:szCs w:val="28"/>
                <w:lang w:val="nl-NL"/>
              </w:rPr>
              <w:t>còn hạn chế</w:t>
            </w:r>
            <w:r w:rsidR="001F1DAE" w:rsidRPr="001C03C0">
              <w:rPr>
                <w:rFonts w:cs="Times New Roman"/>
                <w:bCs/>
                <w:szCs w:val="28"/>
                <w:lang w:val="nl-NL"/>
              </w:rPr>
              <w:t>.</w:t>
            </w:r>
            <w:r w:rsidRPr="001C03C0">
              <w:rPr>
                <w:rFonts w:cs="Times New Roman"/>
                <w:bCs/>
                <w:szCs w:val="28"/>
                <w:lang w:val="nl-NL"/>
              </w:rPr>
              <w:t xml:space="preserve"> </w:t>
            </w:r>
            <w:r w:rsidR="001F1DAE" w:rsidRPr="001C03C0">
              <w:rPr>
                <w:rFonts w:cs="Times New Roman"/>
                <w:bCs/>
                <w:szCs w:val="28"/>
                <w:lang w:val="nl-NL"/>
              </w:rPr>
              <w:t xml:space="preserve">Qua rà soát trên địa bàn tỉnh hệ thống </w:t>
            </w:r>
            <w:r w:rsidR="00AE0DA0" w:rsidRPr="001C03C0">
              <w:rPr>
                <w:rFonts w:cs="Times New Roman"/>
                <w:bCs/>
                <w:szCs w:val="28"/>
                <w:lang w:val="nl-NL"/>
              </w:rPr>
              <w:t>hồ, đập, trạm bơm, kênh, mương có thiết kế</w:t>
            </w:r>
            <w:r w:rsidR="001F1DAE" w:rsidRPr="001C03C0">
              <w:rPr>
                <w:rFonts w:cs="Times New Roman"/>
                <w:bCs/>
                <w:szCs w:val="28"/>
                <w:lang w:val="nl-NL"/>
              </w:rPr>
              <w:t xml:space="preserve"> nhỏ, đồng thời hiện nay nhiều công trình đã xuống cấp và được đánh giá là </w:t>
            </w:r>
            <w:r w:rsidR="00AE0DA0" w:rsidRPr="001C03C0">
              <w:rPr>
                <w:rFonts w:cs="Times New Roman"/>
                <w:bCs/>
                <w:szCs w:val="28"/>
                <w:lang w:val="nl-NL"/>
              </w:rPr>
              <w:t>đang xuống cấp</w:t>
            </w:r>
            <w:r w:rsidR="001F1DAE" w:rsidRPr="001C03C0">
              <w:rPr>
                <w:rFonts w:cs="Times New Roman"/>
                <w:bCs/>
                <w:szCs w:val="28"/>
                <w:lang w:val="nl-NL"/>
              </w:rPr>
              <w:t xml:space="preserve">, do vậy nhu cầu đầu tư duy tu, bảo dưỡng các công trình thủy lợi trên địa bàn </w:t>
            </w:r>
            <w:r w:rsidR="001F1DAE" w:rsidRPr="001C03C0">
              <w:rPr>
                <w:rFonts w:cs="Times New Roman"/>
                <w:bCs/>
                <w:szCs w:val="28"/>
                <w:lang w:val="nl-NL"/>
              </w:rPr>
              <w:lastRenderedPageBreak/>
              <w:t>các huyện, thành phố là rất lớn và cần thiết;</w:t>
            </w:r>
            <w:r w:rsidRPr="001C03C0">
              <w:rPr>
                <w:rFonts w:cs="Times New Roman"/>
                <w:bCs/>
                <w:szCs w:val="28"/>
                <w:lang w:val="nl-NL"/>
              </w:rPr>
              <w:t xml:space="preserve"> có nhiều kiến nghị cử tri về các nội dung liên quan đến hạ tầng thủy lợi, tuy nhiên do điều kiện </w:t>
            </w:r>
            <w:r w:rsidR="001F1DAE" w:rsidRPr="001C03C0">
              <w:rPr>
                <w:rFonts w:cs="Times New Roman"/>
                <w:bCs/>
                <w:szCs w:val="28"/>
                <w:lang w:val="nl-NL"/>
              </w:rPr>
              <w:t xml:space="preserve">nguồn </w:t>
            </w:r>
            <w:r w:rsidRPr="001C03C0">
              <w:rPr>
                <w:rFonts w:cs="Times New Roman"/>
                <w:bCs/>
                <w:szCs w:val="28"/>
                <w:lang w:val="nl-NL"/>
              </w:rPr>
              <w:t>kinh phí địa phương còn nhiều khó khăn, nên việc xem xét duy tu, bảo dưỡng, đầu tư công trình thủy lợi chưa tương xứng với nhu cầu thực tế</w:t>
            </w:r>
            <w:r w:rsidR="00950BF9" w:rsidRPr="001C03C0">
              <w:rPr>
                <w:rFonts w:cs="Times New Roman"/>
                <w:bCs/>
                <w:szCs w:val="28"/>
                <w:lang w:val="nl-NL"/>
              </w:rPr>
              <w:t>.</w:t>
            </w:r>
            <w:r w:rsidR="0073092C" w:rsidRPr="001C03C0">
              <w:rPr>
                <w:rFonts w:cs="Times New Roman"/>
                <w:bCs/>
                <w:szCs w:val="28"/>
                <w:lang w:val="nl-NL"/>
              </w:rPr>
              <w:t xml:space="preserve"> </w:t>
            </w:r>
          </w:p>
          <w:p w:rsidR="001F1DAE" w:rsidRPr="00766C56" w:rsidRDefault="001F1DAE" w:rsidP="001C03C0">
            <w:pPr>
              <w:tabs>
                <w:tab w:val="center" w:pos="1680"/>
                <w:tab w:val="center" w:pos="6720"/>
              </w:tabs>
              <w:spacing w:before="120"/>
              <w:jc w:val="both"/>
              <w:rPr>
                <w:rFonts w:cs="Times New Roman"/>
                <w:szCs w:val="28"/>
                <w:lang w:val="pt-BR"/>
              </w:rPr>
            </w:pPr>
            <w:r w:rsidRPr="00766C56">
              <w:rPr>
                <w:rFonts w:cs="Times New Roman"/>
                <w:bCs/>
                <w:szCs w:val="28"/>
                <w:lang w:val="nl-NL"/>
              </w:rPr>
              <w:t>1. Từ những phân tích trên, tập trung vào 2 nội dung căn bản (</w:t>
            </w:r>
            <w:r w:rsidRPr="00766C56">
              <w:rPr>
                <w:rFonts w:cs="Times New Roman"/>
                <w:szCs w:val="28"/>
                <w:lang w:val="pt-BR"/>
              </w:rPr>
              <w:t>1) hỗ trợ người sử dụng đất trồng lúa và (2) duy tu, bảo dưỡng công trình nông nghiệp, nông thôn (thủy lợi) để làm cơ sở phân bổ. Trong đó ưu tiên kinh phí duy tu, bảo dưỡng công trình nông nghiệp, nông thôn (</w:t>
            </w:r>
            <w:r w:rsidR="00CD6EAA" w:rsidRPr="00766C56">
              <w:rPr>
                <w:rFonts w:cs="Times New Roman"/>
                <w:szCs w:val="28"/>
                <w:lang w:val="pt-BR"/>
              </w:rPr>
              <w:t xml:space="preserve">công trình </w:t>
            </w:r>
            <w:r w:rsidRPr="00766C56">
              <w:rPr>
                <w:rFonts w:cs="Times New Roman"/>
                <w:szCs w:val="28"/>
                <w:lang w:val="pt-BR"/>
              </w:rPr>
              <w:t>thủy lợi)</w:t>
            </w:r>
            <w:r w:rsidR="00907A98" w:rsidRPr="00766C56">
              <w:rPr>
                <w:rFonts w:cs="Times New Roman"/>
                <w:szCs w:val="28"/>
                <w:lang w:val="pt-BR"/>
              </w:rPr>
              <w:t>.</w:t>
            </w:r>
          </w:p>
          <w:p w:rsidR="007F1F27" w:rsidRPr="001C03C0" w:rsidRDefault="001F1DAE" w:rsidP="001C03C0">
            <w:pPr>
              <w:spacing w:before="120"/>
              <w:jc w:val="both"/>
              <w:rPr>
                <w:rFonts w:cs="Times New Roman"/>
                <w:szCs w:val="28"/>
              </w:rPr>
            </w:pPr>
            <w:r w:rsidRPr="001C03C0">
              <w:rPr>
                <w:rFonts w:cs="Times New Roman"/>
                <w:bCs/>
                <w:szCs w:val="28"/>
                <w:lang w:val="nl-NL"/>
              </w:rPr>
              <w:t xml:space="preserve">2. </w:t>
            </w:r>
            <w:r w:rsidR="007F1F27" w:rsidRPr="001C03C0">
              <w:rPr>
                <w:rFonts w:cs="Times New Roman"/>
                <w:bCs/>
                <w:szCs w:val="28"/>
                <w:lang w:val="nl-NL"/>
              </w:rPr>
              <w:t>Hiện nay, theo số liệu thống kê t</w:t>
            </w:r>
            <w:r w:rsidR="007F1F27" w:rsidRPr="001C03C0">
              <w:rPr>
                <w:rFonts w:cs="Times New Roman"/>
                <w:szCs w:val="28"/>
              </w:rPr>
              <w:t xml:space="preserve">ổng diện tích đất trồng lúa trên toản tỉnh: 17.823,7 ha (gồm đất lúa 1 vụ: 5.248,6 ha và đất lúa 2 và 3 vụ: 12.575,1 ha trong đó có diện tích </w:t>
            </w:r>
            <w:r w:rsidR="007F1F27" w:rsidRPr="001C03C0">
              <w:rPr>
                <w:rFonts w:cs="Times New Roman"/>
                <w:bCs/>
                <w:color w:val="000000"/>
                <w:szCs w:val="28"/>
              </w:rPr>
              <w:t>lúa có năng suất và chất lượng cao là 3.549,4 ha). Dự kiến</w:t>
            </w:r>
            <w:r w:rsidR="007F1F27" w:rsidRPr="001C03C0">
              <w:rPr>
                <w:rFonts w:cs="Times New Roman"/>
                <w:szCs w:val="28"/>
              </w:rPr>
              <w:t xml:space="preserve"> kinh phí hỗ trợ từ ngân sách trung ương theo quy định tại Điều 14, Nghị định số 112/2024/NĐ-CP: 28.123.215.000 đồng</w:t>
            </w:r>
            <w:r w:rsidR="009C6344" w:rsidRPr="001C03C0">
              <w:rPr>
                <w:rFonts w:cs="Times New Roman"/>
                <w:szCs w:val="28"/>
              </w:rPr>
              <w:t>.</w:t>
            </w:r>
          </w:p>
          <w:p w:rsidR="001F1DAE" w:rsidRPr="001C03C0" w:rsidRDefault="009C6344" w:rsidP="001C03C0">
            <w:pPr>
              <w:spacing w:before="120"/>
              <w:jc w:val="both"/>
              <w:rPr>
                <w:rFonts w:cs="Times New Roman"/>
                <w:szCs w:val="28"/>
              </w:rPr>
            </w:pPr>
            <w:r w:rsidRPr="001C03C0">
              <w:rPr>
                <w:rFonts w:cs="Times New Roman"/>
                <w:szCs w:val="28"/>
              </w:rPr>
              <w:t xml:space="preserve">Theo dự toán điều tra, phân tích, đánh giá tính chất lý, hóa học, xây dựng bản đồ nông hóa thổ nhưỡng đất chuyên trồng lúa và xác định vùng quy hoạch trồng lúa năng suất, chất lượng cao tỉnh Lâm Đồng đến năm 2030 của Viện Quy hoạch và thiết kế nông nghiệp là </w:t>
            </w:r>
            <w:r w:rsidRPr="001C03C0">
              <w:rPr>
                <w:rFonts w:cs="Times New Roman"/>
                <w:b/>
                <w:bCs/>
                <w:color w:val="000000"/>
                <w:szCs w:val="28"/>
              </w:rPr>
              <w:t>7.871.635.000 đồng, chiếm tỷ lệ 28% nguồn kinh phí từ trung ương cấp</w:t>
            </w:r>
            <w:r w:rsidR="00BD7E37" w:rsidRPr="001C03C0">
              <w:rPr>
                <w:rFonts w:cs="Times New Roman"/>
                <w:b/>
                <w:bCs/>
                <w:color w:val="000000"/>
                <w:szCs w:val="28"/>
              </w:rPr>
              <w:t>.</w:t>
            </w:r>
          </w:p>
          <w:p w:rsidR="00B451B1" w:rsidRPr="001C03C0" w:rsidRDefault="006F0F81" w:rsidP="001C03C0">
            <w:pPr>
              <w:tabs>
                <w:tab w:val="center" w:pos="1680"/>
                <w:tab w:val="center" w:pos="6720"/>
              </w:tabs>
              <w:spacing w:before="120"/>
              <w:jc w:val="both"/>
              <w:rPr>
                <w:rFonts w:cs="Times New Roman"/>
                <w:bCs/>
                <w:szCs w:val="28"/>
                <w:lang w:val="nl-NL"/>
              </w:rPr>
            </w:pPr>
            <w:r w:rsidRPr="001C03C0">
              <w:rPr>
                <w:rFonts w:cs="Times New Roman"/>
                <w:szCs w:val="28"/>
                <w:lang w:val="pt-BR"/>
              </w:rPr>
              <w:t xml:space="preserve">Như vậy: </w:t>
            </w:r>
            <w:r w:rsidR="0008567F" w:rsidRPr="001C03C0">
              <w:rPr>
                <w:rFonts w:cs="Times New Roman"/>
                <w:b/>
                <w:szCs w:val="28"/>
                <w:lang w:val="pt-BR"/>
              </w:rPr>
              <w:t>30</w:t>
            </w:r>
            <w:r w:rsidRPr="001C03C0">
              <w:rPr>
                <w:rFonts w:cs="Times New Roman"/>
                <w:b/>
                <w:szCs w:val="28"/>
                <w:lang w:val="pt-BR"/>
              </w:rPr>
              <w:t xml:space="preserve">% kinh phí </w:t>
            </w:r>
            <w:r w:rsidRPr="001C03C0">
              <w:rPr>
                <w:rFonts w:cs="Times New Roman"/>
                <w:b/>
                <w:bCs/>
                <w:szCs w:val="28"/>
                <w:lang w:val="nl-NL"/>
              </w:rPr>
              <w:t xml:space="preserve">đất trồng lúa </w:t>
            </w:r>
            <w:r w:rsidRPr="001C03C0">
              <w:rPr>
                <w:rFonts w:cs="Times New Roman"/>
                <w:b/>
                <w:szCs w:val="28"/>
                <w:lang w:val="pt-BR"/>
              </w:rPr>
              <w:t>phân bổ cấp tỉ</w:t>
            </w:r>
            <w:r w:rsidR="0008567F" w:rsidRPr="001C03C0">
              <w:rPr>
                <w:rFonts w:cs="Times New Roman"/>
                <w:b/>
                <w:szCs w:val="28"/>
                <w:lang w:val="pt-BR"/>
              </w:rPr>
              <w:t>nh</w:t>
            </w:r>
            <w:r w:rsidR="00BD7E37" w:rsidRPr="001C03C0">
              <w:rPr>
                <w:rFonts w:cs="Times New Roman"/>
                <w:szCs w:val="28"/>
                <w:lang w:val="pt-BR"/>
              </w:rPr>
              <w:t xml:space="preserve"> (thực hiện </w:t>
            </w:r>
            <w:r w:rsidR="00BD7E37" w:rsidRPr="001C03C0">
              <w:rPr>
                <w:rFonts w:cs="Times New Roman"/>
                <w:szCs w:val="28"/>
              </w:rPr>
              <w:t>Đánh giá tính chất lý, hóa học; xây dựng bản đồ nông hóa thổ nhưỡng vùng đất chuyên trồng lúa theo định kỳ 5 năm/lần</w:t>
            </w:r>
            <w:r w:rsidR="00BD7E37" w:rsidRPr="001C03C0">
              <w:rPr>
                <w:rFonts w:cs="Times New Roman"/>
                <w:b/>
                <w:bCs/>
                <w:szCs w:val="28"/>
              </w:rPr>
              <w:t xml:space="preserve">, </w:t>
            </w:r>
            <w:r w:rsidR="00BD7E37" w:rsidRPr="001C03C0">
              <w:rPr>
                <w:rFonts w:cs="Times New Roman"/>
                <w:bCs/>
                <w:szCs w:val="28"/>
              </w:rPr>
              <w:t>các năm còn lại nguồn kinh phí được sử dụng</w:t>
            </w:r>
            <w:r w:rsidR="00BD7E37" w:rsidRPr="001C03C0">
              <w:rPr>
                <w:rFonts w:cs="Times New Roman"/>
                <w:b/>
                <w:bCs/>
                <w:szCs w:val="28"/>
              </w:rPr>
              <w:t xml:space="preserve"> s</w:t>
            </w:r>
            <w:r w:rsidR="00BD7E37" w:rsidRPr="001C03C0">
              <w:rPr>
                <w:rFonts w:cs="Times New Roman"/>
                <w:szCs w:val="28"/>
              </w:rPr>
              <w:t xml:space="preserve">ửa chữa, duy tu bảo dưỡng các công trình hạ tầng nông nghiệp, nông thôn trên </w:t>
            </w:r>
            <w:r w:rsidR="00BD7E37" w:rsidRPr="001C03C0">
              <w:rPr>
                <w:rFonts w:cs="Times New Roman"/>
                <w:szCs w:val="28"/>
              </w:rPr>
              <w:lastRenderedPageBreak/>
              <w:t xml:space="preserve">địa bàn xã thuộc cấp tỉnh quản lý) </w:t>
            </w:r>
            <w:r w:rsidR="00BD7E37" w:rsidRPr="001C03C0">
              <w:rPr>
                <w:rFonts w:cs="Times New Roman"/>
                <w:szCs w:val="28"/>
                <w:lang w:val="pt-BR"/>
              </w:rPr>
              <w:t>và</w:t>
            </w:r>
            <w:r w:rsidRPr="001C03C0">
              <w:rPr>
                <w:rFonts w:cs="Times New Roman"/>
                <w:szCs w:val="28"/>
                <w:lang w:val="pt-BR"/>
              </w:rPr>
              <w:t xml:space="preserve"> </w:t>
            </w:r>
            <w:r w:rsidR="0008567F" w:rsidRPr="001C03C0">
              <w:rPr>
                <w:rFonts w:cs="Times New Roman"/>
                <w:b/>
                <w:szCs w:val="28"/>
                <w:lang w:val="pt-BR"/>
              </w:rPr>
              <w:t>70</w:t>
            </w:r>
            <w:r w:rsidRPr="001C03C0">
              <w:rPr>
                <w:rFonts w:cs="Times New Roman"/>
                <w:b/>
                <w:szCs w:val="28"/>
                <w:lang w:val="pt-BR"/>
              </w:rPr>
              <w:t xml:space="preserve">% kinh phí </w:t>
            </w:r>
            <w:r w:rsidRPr="001C03C0">
              <w:rPr>
                <w:rFonts w:cs="Times New Roman"/>
                <w:b/>
                <w:bCs/>
                <w:szCs w:val="28"/>
                <w:lang w:val="nl-NL"/>
              </w:rPr>
              <w:t>đất trồng lúa phân bổ cấp huyệ</w:t>
            </w:r>
            <w:r w:rsidR="00B451B1" w:rsidRPr="001C03C0">
              <w:rPr>
                <w:rFonts w:cs="Times New Roman"/>
                <w:b/>
                <w:bCs/>
                <w:szCs w:val="28"/>
                <w:lang w:val="nl-NL"/>
              </w:rPr>
              <w:t>n</w:t>
            </w:r>
            <w:r w:rsidR="00BD7E37" w:rsidRPr="001C03C0">
              <w:rPr>
                <w:rFonts w:cs="Times New Roman"/>
                <w:bCs/>
                <w:szCs w:val="28"/>
                <w:lang w:val="nl-NL"/>
              </w:rPr>
              <w:t>.</w:t>
            </w:r>
          </w:p>
          <w:p w:rsidR="001F1DAE" w:rsidRPr="001C03C0" w:rsidRDefault="00FB4608" w:rsidP="001C03C0">
            <w:pPr>
              <w:tabs>
                <w:tab w:val="center" w:pos="1680"/>
                <w:tab w:val="center" w:pos="6720"/>
              </w:tabs>
              <w:spacing w:before="120"/>
              <w:jc w:val="both"/>
              <w:rPr>
                <w:rFonts w:eastAsia="SimSun" w:cs="Times New Roman"/>
                <w:szCs w:val="28"/>
                <w:lang w:eastAsia="zh-CN"/>
              </w:rPr>
            </w:pPr>
            <w:r w:rsidRPr="001C03C0">
              <w:rPr>
                <w:rFonts w:eastAsia="SimSun" w:cs="Times New Roman"/>
                <w:szCs w:val="28"/>
                <w:lang w:eastAsia="zh-CN"/>
              </w:rPr>
              <w:t>3.</w:t>
            </w:r>
            <w:r w:rsidR="001F1DAE" w:rsidRPr="001C03C0">
              <w:rPr>
                <w:rFonts w:eastAsia="SimSun" w:cs="Times New Roman"/>
                <w:szCs w:val="28"/>
                <w:lang w:eastAsia="zh-CN"/>
              </w:rPr>
              <w:t xml:space="preserve"> Trên cơ sở chức năng nhiệm vụ được giao quản lý của cấp tỉnh và cấp huyện</w:t>
            </w:r>
            <w:r w:rsidR="006F0F81" w:rsidRPr="001C03C0">
              <w:rPr>
                <w:rFonts w:eastAsia="SimSun" w:cs="Times New Roman"/>
                <w:szCs w:val="28"/>
                <w:lang w:eastAsia="zh-CN"/>
              </w:rPr>
              <w:t xml:space="preserve"> </w:t>
            </w:r>
            <w:r w:rsidR="001F1DAE" w:rsidRPr="001C03C0">
              <w:rPr>
                <w:rFonts w:eastAsia="SimSun" w:cs="Times New Roman"/>
                <w:szCs w:val="28"/>
                <w:lang w:eastAsia="zh-CN"/>
              </w:rPr>
              <w:t>theo các nội dung hỗ trợ quy định tại khoản 2, điều 15, nghị định số 112/2024/NĐ-CP</w:t>
            </w:r>
            <w:r w:rsidR="006F0F81" w:rsidRPr="001C03C0">
              <w:rPr>
                <w:rFonts w:eastAsia="SimSun" w:cs="Times New Roman"/>
                <w:szCs w:val="28"/>
                <w:lang w:eastAsia="zh-CN"/>
              </w:rPr>
              <w:t>; thực tiễn một số nội dung ít phát sinh (</w:t>
            </w:r>
            <w:r w:rsidR="006F0F81" w:rsidRPr="001C03C0">
              <w:rPr>
                <w:rFonts w:eastAsia="Calibri" w:cs="Times New Roman"/>
                <w:bCs/>
                <w:szCs w:val="28"/>
                <w:lang w:val="nl-NL"/>
              </w:rPr>
              <w:t xml:space="preserve">Đánh giá tính chất lý, hóa học; xây dựng bản đồ nông hóa thổ nhưỡng 5 năm/lần, mua bản quyền sở hữu giống lúa thì </w:t>
            </w:r>
            <w:r w:rsidR="00773BDA" w:rsidRPr="001C03C0">
              <w:rPr>
                <w:rFonts w:eastAsia="Calibri" w:cs="Times New Roman"/>
                <w:bCs/>
                <w:szCs w:val="28"/>
                <w:lang w:val="nl-NL"/>
              </w:rPr>
              <w:t>thực tế</w:t>
            </w:r>
            <w:r w:rsidR="006F0F81" w:rsidRPr="001C03C0">
              <w:rPr>
                <w:rFonts w:eastAsia="Calibri" w:cs="Times New Roman"/>
                <w:bCs/>
                <w:szCs w:val="28"/>
                <w:lang w:val="nl-NL"/>
              </w:rPr>
              <w:t xml:space="preserve"> không nhiều, chỉ phát sinh trong các trường hợp cụ thể khi cần thiết) thực hiện sắp xếp vào các nội dung </w:t>
            </w:r>
            <w:r w:rsidR="00BB7260" w:rsidRPr="001C03C0">
              <w:rPr>
                <w:rFonts w:eastAsia="Calibri" w:cs="Times New Roman"/>
                <w:bCs/>
                <w:szCs w:val="28"/>
                <w:lang w:val="nl-NL"/>
              </w:rPr>
              <w:t xml:space="preserve">ít phát sinh vào nhóm cấp tỉnh và cấp huyện, giữ nguyên mức đề xuất tỷ lệ cấp tỉnh và cấp huyện như đề xuất ở trên (cấp tỉnh </w:t>
            </w:r>
            <w:r w:rsidR="0008567F" w:rsidRPr="001C03C0">
              <w:rPr>
                <w:rFonts w:eastAsia="Calibri" w:cs="Times New Roman"/>
                <w:bCs/>
                <w:szCs w:val="28"/>
                <w:lang w:val="nl-NL"/>
              </w:rPr>
              <w:t>30</w:t>
            </w:r>
            <w:r w:rsidR="00BB7260" w:rsidRPr="001C03C0">
              <w:rPr>
                <w:rFonts w:eastAsia="Calibri" w:cs="Times New Roman"/>
                <w:bCs/>
                <w:szCs w:val="28"/>
                <w:lang w:val="nl-NL"/>
              </w:rPr>
              <w:t xml:space="preserve">%, cấp huyện </w:t>
            </w:r>
            <w:r w:rsidR="0008567F" w:rsidRPr="001C03C0">
              <w:rPr>
                <w:rFonts w:eastAsia="Calibri" w:cs="Times New Roman"/>
                <w:bCs/>
                <w:szCs w:val="28"/>
                <w:lang w:val="nl-NL"/>
              </w:rPr>
              <w:t>70</w:t>
            </w:r>
            <w:r w:rsidR="00BB7260" w:rsidRPr="001C03C0">
              <w:rPr>
                <w:rFonts w:eastAsia="Calibri" w:cs="Times New Roman"/>
                <w:bCs/>
                <w:szCs w:val="28"/>
                <w:lang w:val="nl-NL"/>
              </w:rPr>
              <w:t>%)</w:t>
            </w:r>
            <w:r w:rsidR="00705907" w:rsidRPr="001C03C0">
              <w:rPr>
                <w:rFonts w:eastAsia="SimSun" w:cs="Times New Roman"/>
                <w:szCs w:val="28"/>
                <w:lang w:eastAsia="zh-CN"/>
              </w:rPr>
              <w:t xml:space="preserve"> trên cơ sở đề xuất</w:t>
            </w:r>
            <w:r w:rsidR="001F1DAE" w:rsidRPr="001C03C0">
              <w:rPr>
                <w:rFonts w:eastAsia="SimSun" w:cs="Times New Roman"/>
                <w:szCs w:val="28"/>
                <w:lang w:eastAsia="zh-CN"/>
              </w:rPr>
              <w:t xml:space="preserve">. </w:t>
            </w:r>
          </w:p>
          <w:p w:rsidR="00FB4608" w:rsidRPr="001C03C0" w:rsidRDefault="00FB4608" w:rsidP="001C03C0">
            <w:pPr>
              <w:spacing w:before="120"/>
              <w:mirrorIndents/>
              <w:jc w:val="both"/>
              <w:rPr>
                <w:rFonts w:eastAsia="Calibri" w:cs="Times New Roman"/>
                <w:bCs/>
                <w:szCs w:val="28"/>
                <w:lang w:val="nl-NL"/>
              </w:rPr>
            </w:pPr>
            <w:r w:rsidRPr="001C03C0">
              <w:rPr>
                <w:rFonts w:eastAsia="SimSun" w:cs="Times New Roman"/>
                <w:szCs w:val="28"/>
                <w:lang w:eastAsia="zh-CN"/>
              </w:rPr>
              <w:t xml:space="preserve">+ Cấp tỉnh: </w:t>
            </w:r>
            <w:r w:rsidRPr="001C03C0">
              <w:rPr>
                <w:rFonts w:eastAsia="Calibri" w:cs="Times New Roman"/>
                <w:bCs/>
                <w:szCs w:val="28"/>
                <w:lang w:val="nl-NL"/>
              </w:rPr>
              <w:t xml:space="preserve">a) Đánh giá tính chất lý, hóa học; xây dựng bản đồ nông hóa thổ nhưỡng vùng đất chuyên trồng lúa theo định kỳ 5 năm/lần; b) Sửa chữa, duy tu bảo dưỡng các công trình hạ tầng nông nghiệp, nông thôn thuộc thẩm quyền quản lý cấp tỉnh. </w:t>
            </w:r>
          </w:p>
          <w:p w:rsidR="001F1DAE" w:rsidRPr="001C03C0" w:rsidRDefault="00FB4608" w:rsidP="001C03C0">
            <w:pPr>
              <w:spacing w:before="120"/>
              <w:mirrorIndents/>
              <w:jc w:val="both"/>
              <w:rPr>
                <w:rFonts w:eastAsia="SimSun" w:cs="Times New Roman"/>
                <w:szCs w:val="28"/>
                <w:lang w:eastAsia="zh-CN"/>
              </w:rPr>
            </w:pPr>
            <w:r w:rsidRPr="001C03C0">
              <w:rPr>
                <w:rFonts w:eastAsia="Calibri" w:cs="Times New Roman"/>
                <w:bCs/>
                <w:szCs w:val="28"/>
                <w:lang w:val="nl-NL"/>
              </w:rPr>
              <w:t>+ Cấp huyện: a</w:t>
            </w:r>
            <w:r w:rsidRPr="001C03C0">
              <w:rPr>
                <w:rFonts w:eastAsia="Calibri" w:cs="Times New Roman"/>
                <w:szCs w:val="28"/>
                <w:lang w:val="nl-NL"/>
              </w:rPr>
              <w:t>) S</w:t>
            </w:r>
            <w:r w:rsidRPr="001C03C0">
              <w:rPr>
                <w:rFonts w:eastAsia="Calibri" w:cs="Times New Roman"/>
                <w:bCs/>
                <w:szCs w:val="28"/>
                <w:lang w:val="nl-NL"/>
              </w:rPr>
              <w:t>ửa chữa, duy tu bảo dưỡng các công trình hạ tầng nông nghiệp, nông thôn thuộc phân cấp quản lý cấp huyện; b) Hỗ trợ cho người sử dụng đất trồng lúa: sử dụng giống lúa hợp pháp,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 c) Cải tạo, nâng cao chất lượng đất trồ</w:t>
            </w:r>
            <w:r w:rsidR="0008567F" w:rsidRPr="001C03C0">
              <w:rPr>
                <w:rFonts w:eastAsia="Calibri" w:cs="Times New Roman"/>
                <w:bCs/>
                <w:szCs w:val="28"/>
                <w:lang w:val="nl-NL"/>
              </w:rPr>
              <w:t>ng lúa; c) Mua bản quyền sở hữu giống lúa được bảo hộ.</w:t>
            </w:r>
          </w:p>
        </w:tc>
      </w:tr>
    </w:tbl>
    <w:p w:rsidR="00436276" w:rsidRPr="00DF3EA8" w:rsidRDefault="00436276" w:rsidP="00436276">
      <w:pPr>
        <w:tabs>
          <w:tab w:val="center" w:pos="1680"/>
          <w:tab w:val="center" w:pos="6720"/>
        </w:tabs>
        <w:spacing w:after="0" w:line="240" w:lineRule="auto"/>
        <w:jc w:val="center"/>
        <w:rPr>
          <w:rFonts w:eastAsia="SimSun" w:cs="Times New Roman"/>
          <w:szCs w:val="28"/>
          <w:lang w:eastAsia="zh-CN"/>
        </w:rPr>
      </w:pPr>
    </w:p>
    <w:p w:rsidR="00436276" w:rsidRPr="00DF3EA8" w:rsidRDefault="00436276" w:rsidP="00436276">
      <w:pPr>
        <w:jc w:val="center"/>
        <w:rPr>
          <w:rFonts w:cs="Times New Roman"/>
          <w:szCs w:val="28"/>
        </w:rPr>
      </w:pPr>
    </w:p>
    <w:sectPr w:rsidR="00436276" w:rsidRPr="00DF3EA8" w:rsidSect="00DF3EA8">
      <w:pgSz w:w="16840" w:h="11907" w:orient="landscape" w:code="9"/>
      <w:pgMar w:top="993"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76"/>
    <w:rsid w:val="000375CF"/>
    <w:rsid w:val="0008567F"/>
    <w:rsid w:val="00094ED8"/>
    <w:rsid w:val="000B242D"/>
    <w:rsid w:val="00100F0E"/>
    <w:rsid w:val="00144448"/>
    <w:rsid w:val="001C03C0"/>
    <w:rsid w:val="001C2236"/>
    <w:rsid w:val="001C452B"/>
    <w:rsid w:val="001D49B0"/>
    <w:rsid w:val="001D69A7"/>
    <w:rsid w:val="001F1DAE"/>
    <w:rsid w:val="00275BD5"/>
    <w:rsid w:val="0032573F"/>
    <w:rsid w:val="003635FB"/>
    <w:rsid w:val="00386429"/>
    <w:rsid w:val="003A713F"/>
    <w:rsid w:val="00404FF8"/>
    <w:rsid w:val="0041237F"/>
    <w:rsid w:val="00436276"/>
    <w:rsid w:val="004B575F"/>
    <w:rsid w:val="004F67B6"/>
    <w:rsid w:val="0053626D"/>
    <w:rsid w:val="00575D85"/>
    <w:rsid w:val="00584F0A"/>
    <w:rsid w:val="0061780E"/>
    <w:rsid w:val="00626EE0"/>
    <w:rsid w:val="00687EC2"/>
    <w:rsid w:val="006F0F81"/>
    <w:rsid w:val="006F159F"/>
    <w:rsid w:val="00705907"/>
    <w:rsid w:val="00714D36"/>
    <w:rsid w:val="0073092C"/>
    <w:rsid w:val="00766C56"/>
    <w:rsid w:val="00773BDA"/>
    <w:rsid w:val="007E3D78"/>
    <w:rsid w:val="007F1AE9"/>
    <w:rsid w:val="007F1F27"/>
    <w:rsid w:val="00837E8C"/>
    <w:rsid w:val="008B24B8"/>
    <w:rsid w:val="008F63FB"/>
    <w:rsid w:val="00907A98"/>
    <w:rsid w:val="00950BF9"/>
    <w:rsid w:val="00957014"/>
    <w:rsid w:val="009C6344"/>
    <w:rsid w:val="00A166FC"/>
    <w:rsid w:val="00AE0DA0"/>
    <w:rsid w:val="00B156C0"/>
    <w:rsid w:val="00B41003"/>
    <w:rsid w:val="00B451B1"/>
    <w:rsid w:val="00BB7260"/>
    <w:rsid w:val="00BD7E37"/>
    <w:rsid w:val="00BE223A"/>
    <w:rsid w:val="00C62E70"/>
    <w:rsid w:val="00C85D61"/>
    <w:rsid w:val="00CB03D4"/>
    <w:rsid w:val="00CD6EAA"/>
    <w:rsid w:val="00D87925"/>
    <w:rsid w:val="00DA2661"/>
    <w:rsid w:val="00DD4E87"/>
    <w:rsid w:val="00DE1775"/>
    <w:rsid w:val="00DE6060"/>
    <w:rsid w:val="00DF3EA8"/>
    <w:rsid w:val="00DF5BC8"/>
    <w:rsid w:val="00E62F6D"/>
    <w:rsid w:val="00E84AE7"/>
    <w:rsid w:val="00F56C07"/>
    <w:rsid w:val="00F72825"/>
    <w:rsid w:val="00FA5A59"/>
    <w:rsid w:val="00FB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984D1-E9DF-4875-927F-7822EC38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E1775"/>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rsid w:val="0032573F"/>
    <w:rPr>
      <w:sz w:val="26"/>
      <w:szCs w:val="26"/>
      <w:shd w:val="clear" w:color="auto" w:fill="FFFFFF"/>
    </w:rPr>
  </w:style>
  <w:style w:type="paragraph" w:customStyle="1" w:styleId="Bodytext20">
    <w:name w:val="Body text (2)"/>
    <w:basedOn w:val="Normal"/>
    <w:link w:val="Bodytext2"/>
    <w:uiPriority w:val="99"/>
    <w:rsid w:val="0032573F"/>
    <w:pPr>
      <w:widowControl w:val="0"/>
      <w:shd w:val="clear" w:color="auto" w:fill="FFFFFF"/>
      <w:spacing w:before="480" w:after="360" w:line="240" w:lineRule="atLeast"/>
      <w:jc w:val="center"/>
    </w:pPr>
    <w:rPr>
      <w:sz w:val="26"/>
      <w:szCs w:val="26"/>
    </w:rPr>
  </w:style>
  <w:style w:type="character" w:customStyle="1" w:styleId="Bodytext4">
    <w:name w:val="Body text (4)_"/>
    <w:link w:val="Bodytext40"/>
    <w:uiPriority w:val="99"/>
    <w:locked/>
    <w:rsid w:val="003A713F"/>
    <w:rPr>
      <w:rFonts w:cs="Times New Roman"/>
      <w:sz w:val="26"/>
      <w:szCs w:val="26"/>
      <w:shd w:val="clear" w:color="auto" w:fill="FFFFFF"/>
    </w:rPr>
  </w:style>
  <w:style w:type="paragraph" w:customStyle="1" w:styleId="Bodytext40">
    <w:name w:val="Body text (4)"/>
    <w:basedOn w:val="Normal"/>
    <w:link w:val="Bodytext4"/>
    <w:uiPriority w:val="99"/>
    <w:rsid w:val="003A713F"/>
    <w:pPr>
      <w:widowControl w:val="0"/>
      <w:shd w:val="clear" w:color="auto" w:fill="FFFFFF"/>
      <w:spacing w:before="300" w:after="0" w:line="302" w:lineRule="exact"/>
      <w:jc w:val="both"/>
    </w:pPr>
    <w:rPr>
      <w:rFonts w:cs="Times New Roman"/>
      <w:sz w:val="26"/>
      <w:szCs w:val="26"/>
    </w:rPr>
  </w:style>
  <w:style w:type="paragraph" w:styleId="NormalWeb">
    <w:name w:val="Normal (Web)"/>
    <w:basedOn w:val="Normal"/>
    <w:uiPriority w:val="99"/>
    <w:unhideWhenUsed/>
    <w:rsid w:val="001D69A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1587">
      <w:bodyDiv w:val="1"/>
      <w:marLeft w:val="0"/>
      <w:marRight w:val="0"/>
      <w:marTop w:val="0"/>
      <w:marBottom w:val="0"/>
      <w:divBdr>
        <w:top w:val="none" w:sz="0" w:space="0" w:color="auto"/>
        <w:left w:val="none" w:sz="0" w:space="0" w:color="auto"/>
        <w:bottom w:val="none" w:sz="0" w:space="0" w:color="auto"/>
        <w:right w:val="none" w:sz="0" w:space="0" w:color="auto"/>
      </w:divBdr>
    </w:div>
    <w:div w:id="362294207">
      <w:bodyDiv w:val="1"/>
      <w:marLeft w:val="0"/>
      <w:marRight w:val="0"/>
      <w:marTop w:val="0"/>
      <w:marBottom w:val="0"/>
      <w:divBdr>
        <w:top w:val="none" w:sz="0" w:space="0" w:color="auto"/>
        <w:left w:val="none" w:sz="0" w:space="0" w:color="auto"/>
        <w:bottom w:val="none" w:sz="0" w:space="0" w:color="auto"/>
        <w:right w:val="none" w:sz="0" w:space="0" w:color="auto"/>
      </w:divBdr>
    </w:div>
    <w:div w:id="422535341">
      <w:bodyDiv w:val="1"/>
      <w:marLeft w:val="0"/>
      <w:marRight w:val="0"/>
      <w:marTop w:val="0"/>
      <w:marBottom w:val="0"/>
      <w:divBdr>
        <w:top w:val="none" w:sz="0" w:space="0" w:color="auto"/>
        <w:left w:val="none" w:sz="0" w:space="0" w:color="auto"/>
        <w:bottom w:val="none" w:sz="0" w:space="0" w:color="auto"/>
        <w:right w:val="none" w:sz="0" w:space="0" w:color="auto"/>
      </w:divBdr>
    </w:div>
    <w:div w:id="487402126">
      <w:bodyDiv w:val="1"/>
      <w:marLeft w:val="0"/>
      <w:marRight w:val="0"/>
      <w:marTop w:val="0"/>
      <w:marBottom w:val="0"/>
      <w:divBdr>
        <w:top w:val="none" w:sz="0" w:space="0" w:color="auto"/>
        <w:left w:val="none" w:sz="0" w:space="0" w:color="auto"/>
        <w:bottom w:val="none" w:sz="0" w:space="0" w:color="auto"/>
        <w:right w:val="none" w:sz="0" w:space="0" w:color="auto"/>
      </w:divBdr>
    </w:div>
    <w:div w:id="678044902">
      <w:bodyDiv w:val="1"/>
      <w:marLeft w:val="0"/>
      <w:marRight w:val="0"/>
      <w:marTop w:val="0"/>
      <w:marBottom w:val="0"/>
      <w:divBdr>
        <w:top w:val="none" w:sz="0" w:space="0" w:color="auto"/>
        <w:left w:val="none" w:sz="0" w:space="0" w:color="auto"/>
        <w:bottom w:val="none" w:sz="0" w:space="0" w:color="auto"/>
        <w:right w:val="none" w:sz="0" w:space="0" w:color="auto"/>
      </w:divBdr>
    </w:div>
    <w:div w:id="833110007">
      <w:bodyDiv w:val="1"/>
      <w:marLeft w:val="0"/>
      <w:marRight w:val="0"/>
      <w:marTop w:val="0"/>
      <w:marBottom w:val="0"/>
      <w:divBdr>
        <w:top w:val="none" w:sz="0" w:space="0" w:color="auto"/>
        <w:left w:val="none" w:sz="0" w:space="0" w:color="auto"/>
        <w:bottom w:val="none" w:sz="0" w:space="0" w:color="auto"/>
        <w:right w:val="none" w:sz="0" w:space="0" w:color="auto"/>
      </w:divBdr>
    </w:div>
    <w:div w:id="939144397">
      <w:bodyDiv w:val="1"/>
      <w:marLeft w:val="0"/>
      <w:marRight w:val="0"/>
      <w:marTop w:val="0"/>
      <w:marBottom w:val="0"/>
      <w:divBdr>
        <w:top w:val="none" w:sz="0" w:space="0" w:color="auto"/>
        <w:left w:val="none" w:sz="0" w:space="0" w:color="auto"/>
        <w:bottom w:val="none" w:sz="0" w:space="0" w:color="auto"/>
        <w:right w:val="none" w:sz="0" w:space="0" w:color="auto"/>
      </w:divBdr>
    </w:div>
    <w:div w:id="1160074552">
      <w:bodyDiv w:val="1"/>
      <w:marLeft w:val="0"/>
      <w:marRight w:val="0"/>
      <w:marTop w:val="0"/>
      <w:marBottom w:val="0"/>
      <w:divBdr>
        <w:top w:val="none" w:sz="0" w:space="0" w:color="auto"/>
        <w:left w:val="none" w:sz="0" w:space="0" w:color="auto"/>
        <w:bottom w:val="none" w:sz="0" w:space="0" w:color="auto"/>
        <w:right w:val="none" w:sz="0" w:space="0" w:color="auto"/>
      </w:divBdr>
    </w:div>
    <w:div w:id="1278559172">
      <w:bodyDiv w:val="1"/>
      <w:marLeft w:val="0"/>
      <w:marRight w:val="0"/>
      <w:marTop w:val="0"/>
      <w:marBottom w:val="0"/>
      <w:divBdr>
        <w:top w:val="none" w:sz="0" w:space="0" w:color="auto"/>
        <w:left w:val="none" w:sz="0" w:space="0" w:color="auto"/>
        <w:bottom w:val="none" w:sz="0" w:space="0" w:color="auto"/>
        <w:right w:val="none" w:sz="0" w:space="0" w:color="auto"/>
      </w:divBdr>
    </w:div>
    <w:div w:id="1363364418">
      <w:bodyDiv w:val="1"/>
      <w:marLeft w:val="0"/>
      <w:marRight w:val="0"/>
      <w:marTop w:val="0"/>
      <w:marBottom w:val="0"/>
      <w:divBdr>
        <w:top w:val="none" w:sz="0" w:space="0" w:color="auto"/>
        <w:left w:val="none" w:sz="0" w:space="0" w:color="auto"/>
        <w:bottom w:val="none" w:sz="0" w:space="0" w:color="auto"/>
        <w:right w:val="none" w:sz="0" w:space="0" w:color="auto"/>
      </w:divBdr>
    </w:div>
    <w:div w:id="1453086576">
      <w:bodyDiv w:val="1"/>
      <w:marLeft w:val="0"/>
      <w:marRight w:val="0"/>
      <w:marTop w:val="0"/>
      <w:marBottom w:val="0"/>
      <w:divBdr>
        <w:top w:val="none" w:sz="0" w:space="0" w:color="auto"/>
        <w:left w:val="none" w:sz="0" w:space="0" w:color="auto"/>
        <w:bottom w:val="none" w:sz="0" w:space="0" w:color="auto"/>
        <w:right w:val="none" w:sz="0" w:space="0" w:color="auto"/>
      </w:divBdr>
    </w:div>
    <w:div w:id="1572697434">
      <w:bodyDiv w:val="1"/>
      <w:marLeft w:val="0"/>
      <w:marRight w:val="0"/>
      <w:marTop w:val="0"/>
      <w:marBottom w:val="0"/>
      <w:divBdr>
        <w:top w:val="none" w:sz="0" w:space="0" w:color="auto"/>
        <w:left w:val="none" w:sz="0" w:space="0" w:color="auto"/>
        <w:bottom w:val="none" w:sz="0" w:space="0" w:color="auto"/>
        <w:right w:val="none" w:sz="0" w:space="0" w:color="auto"/>
      </w:divBdr>
    </w:div>
    <w:div w:id="1925340771">
      <w:bodyDiv w:val="1"/>
      <w:marLeft w:val="0"/>
      <w:marRight w:val="0"/>
      <w:marTop w:val="0"/>
      <w:marBottom w:val="0"/>
      <w:divBdr>
        <w:top w:val="none" w:sz="0" w:space="0" w:color="auto"/>
        <w:left w:val="none" w:sz="0" w:space="0" w:color="auto"/>
        <w:bottom w:val="none" w:sz="0" w:space="0" w:color="auto"/>
        <w:right w:val="none" w:sz="0" w:space="0" w:color="auto"/>
      </w:divBdr>
    </w:div>
    <w:div w:id="192972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86BB-63C0-45E2-A1B3-A2B86733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MyPc</cp:lastModifiedBy>
  <cp:revision>2</cp:revision>
  <dcterms:created xsi:type="dcterms:W3CDTF">2025-04-23T09:19:00Z</dcterms:created>
  <dcterms:modified xsi:type="dcterms:W3CDTF">2025-04-23T09:19:00Z</dcterms:modified>
</cp:coreProperties>
</file>